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5C3" w:rsidRDefault="002B27E9" w:rsidP="00B145C3">
      <w:pPr>
        <w:shd w:val="clear" w:color="auto" w:fill="FFFFFF"/>
        <w:spacing w:line="600" w:lineRule="atLeast"/>
        <w:jc w:val="center"/>
        <w:outlineLvl w:val="1"/>
        <w:rPr>
          <w:rFonts w:ascii="inherit" w:eastAsia="Times New Roman" w:hAnsi="inherit" w:cs="Times New Roman"/>
          <w:b/>
          <w:bCs/>
          <w:sz w:val="44"/>
          <w:szCs w:val="44"/>
          <w:bdr w:val="none" w:sz="0" w:space="0" w:color="auto" w:frame="1"/>
          <w:lang w:val="en-US" w:eastAsia="ru-RU"/>
        </w:rPr>
      </w:pPr>
      <w:proofErr w:type="spellStart"/>
      <w:r w:rsidRPr="00B145C3">
        <w:rPr>
          <w:rFonts w:ascii="inherit" w:eastAsia="Times New Roman" w:hAnsi="inherit" w:cs="Times New Roman"/>
          <w:b/>
          <w:bCs/>
          <w:sz w:val="44"/>
          <w:szCs w:val="44"/>
          <w:bdr w:val="none" w:sz="0" w:space="0" w:color="auto" w:frame="1"/>
          <w:lang w:eastAsia="ru-RU"/>
        </w:rPr>
        <w:t>Матеріально-технічне</w:t>
      </w:r>
      <w:proofErr w:type="spellEnd"/>
      <w:r w:rsidRPr="00B145C3">
        <w:rPr>
          <w:rFonts w:ascii="inherit" w:eastAsia="Times New Roman" w:hAnsi="inherit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</w:t>
      </w:r>
      <w:proofErr w:type="spellStart"/>
      <w:r w:rsidRPr="00B145C3">
        <w:rPr>
          <w:rFonts w:ascii="inherit" w:eastAsia="Times New Roman" w:hAnsi="inherit" w:cs="Times New Roman"/>
          <w:b/>
          <w:bCs/>
          <w:sz w:val="44"/>
          <w:szCs w:val="44"/>
          <w:bdr w:val="none" w:sz="0" w:space="0" w:color="auto" w:frame="1"/>
          <w:lang w:eastAsia="ru-RU"/>
        </w:rPr>
        <w:t>забезпечення</w:t>
      </w:r>
      <w:proofErr w:type="spellEnd"/>
      <w:r w:rsidRPr="00B145C3">
        <w:rPr>
          <w:rFonts w:ascii="inherit" w:eastAsia="Times New Roman" w:hAnsi="inherit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</w:t>
      </w:r>
    </w:p>
    <w:p w:rsidR="002B27E9" w:rsidRPr="00B145C3" w:rsidRDefault="002B27E9" w:rsidP="00B145C3">
      <w:pPr>
        <w:shd w:val="clear" w:color="auto" w:fill="FFFFFF"/>
        <w:spacing w:line="600" w:lineRule="atLeast"/>
        <w:jc w:val="center"/>
        <w:outlineLvl w:val="1"/>
        <w:rPr>
          <w:rFonts w:ascii="inherit" w:eastAsia="Times New Roman" w:hAnsi="inherit" w:cs="Times New Roman"/>
          <w:b/>
          <w:bCs/>
          <w:sz w:val="44"/>
          <w:szCs w:val="44"/>
          <w:bdr w:val="none" w:sz="0" w:space="0" w:color="auto" w:frame="1"/>
          <w:lang w:val="en-US" w:eastAsia="ru-RU"/>
        </w:rPr>
      </w:pPr>
      <w:r w:rsidRPr="00B145C3">
        <w:rPr>
          <w:rFonts w:ascii="inherit" w:eastAsia="Times New Roman" w:hAnsi="inherit" w:cs="Times New Roman"/>
          <w:b/>
          <w:bCs/>
          <w:sz w:val="44"/>
          <w:szCs w:val="44"/>
          <w:bdr w:val="none" w:sz="0" w:space="0" w:color="auto" w:frame="1"/>
          <w:lang w:eastAsia="ru-RU"/>
        </w:rPr>
        <w:t>закладу</w:t>
      </w:r>
      <w:r w:rsidR="00696714" w:rsidRPr="00B145C3">
        <w:rPr>
          <w:rFonts w:ascii="inherit" w:eastAsia="Times New Roman" w:hAnsi="inherit" w:cs="Times New Roman"/>
          <w:b/>
          <w:bCs/>
          <w:sz w:val="44"/>
          <w:szCs w:val="44"/>
          <w:bdr w:val="none" w:sz="0" w:space="0" w:color="auto" w:frame="1"/>
          <w:lang w:val="uk-UA" w:eastAsia="ru-RU"/>
        </w:rPr>
        <w:t xml:space="preserve"> освіти</w:t>
      </w:r>
    </w:p>
    <w:p w:rsidR="00E25F68" w:rsidRPr="006D7711" w:rsidRDefault="002B27E9" w:rsidP="002B2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 </w:t>
      </w:r>
    </w:p>
    <w:p w:rsidR="00E34358" w:rsidRPr="006D7711" w:rsidRDefault="00696714" w:rsidP="002B2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З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агальна площ</w:t>
      </w:r>
      <w:r w:rsidR="00E3435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а усіх приміщень </w:t>
      </w:r>
      <w:r w:rsidR="003A278A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Свидницького НВК «ЗОШ І-ІІ ст.-ДНЗ»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складає </w:t>
      </w:r>
      <w:r w:rsidR="008530B3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984,2</w:t>
      </w:r>
      <w:r w:rsidR="002B27E9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м</w:t>
      </w:r>
      <w:r w:rsidR="00E3435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vertAlign w:val="superscript"/>
          <w:lang w:val="uk-UA" w:eastAsia="ru-RU"/>
        </w:rPr>
        <w:t xml:space="preserve">2 </w:t>
      </w:r>
      <w:r w:rsidR="002B27E9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в оренду здається приміщення </w:t>
      </w:r>
      <w:r w:rsidR="0073759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площею 1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6 м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vertAlign w:val="superscript"/>
          <w:lang w:val="uk-UA" w:eastAsia="ru-RU"/>
        </w:rPr>
        <w:t>2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E25F68" w:rsidRPr="006D7711" w:rsidRDefault="00737595" w:rsidP="002B27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uk-UA"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Територія закладу становить 1,53</w:t>
      </w:r>
      <w:r w:rsidR="000D14BB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га,</w:t>
      </w:r>
      <w:r w:rsidR="00A4737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огороджена</w:t>
      </w:r>
      <w:r w:rsidR="000D14BB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озеленена декоративними деревами </w:t>
      </w:r>
      <w:r w:rsidR="00A4737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="000D14BB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кущами. Перед школою покладено бруківку.</w:t>
      </w:r>
      <w:r w:rsidR="00A4737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1C3B7A" w:rsidRPr="006D7711" w:rsidRDefault="00E34358" w:rsidP="00E343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8530B3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У закладі освіти наявні 10</w:t>
      </w:r>
      <w:r w:rsidR="00E55213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класних кімнат їх площа – 29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5 </w:t>
      </w:r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м</w:t>
      </w:r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vertAlign w:val="superscript"/>
          <w:lang w:val="uk-UA" w:eastAsia="ru-RU"/>
        </w:rPr>
        <w:t>2</w:t>
      </w:r>
      <w:r w:rsidR="000D14BB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  <w:r w:rsidR="00495DC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Є</w:t>
      </w:r>
      <w:r w:rsidR="008530B3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кабінети</w:t>
      </w:r>
      <w:r w:rsidR="001C3B7A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: математичний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 історії України, англійської</w:t>
      </w:r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мови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</w:t>
      </w:r>
      <w:r w:rsidR="001C3B7A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кабінет природничих наук ,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C3B7A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кабінет інформатики, 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майстерня по дереву і по металу.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C3B7A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Паспортизовано кабінет української мови і літератури.</w:t>
      </w:r>
      <w:r w:rsidR="0073759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Спортивна площадка площею 0.3га, яка включає:гандбольний, баскетбольний та волейбольний майданчики.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Усі приміщення утримуються у належному санітарно-гігієнічному стані.</w:t>
      </w:r>
    </w:p>
    <w:p w:rsidR="00E34358" w:rsidRPr="006D7711" w:rsidRDefault="00AF2D1E" w:rsidP="00E343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Свидницький</w:t>
      </w:r>
      <w:r w:rsidR="001C3B7A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НВК «ЗОШ І-ІІ ст.-ДНЗ»</w:t>
      </w:r>
      <w:r w:rsidR="0073759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має </w:t>
      </w:r>
      <w:r w:rsidR="00E3435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спортивний зал та</w:t>
      </w:r>
      <w:r w:rsidR="0073759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ігрову кімнату для ДНЗ, їдальню на 4</w:t>
      </w:r>
      <w:r w:rsidR="00E3435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0 посадочних  місць. З метою якісного інформаційного забезпечення навчального процесу у школі функціонує бібліотека, бібл</w:t>
      </w:r>
      <w:r w:rsidR="000D14BB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іотечний фонд якої складає: 3039 у тому числі підручн</w:t>
      </w:r>
      <w:r w:rsidR="00495DC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иків 1450 і художньо літератури</w:t>
      </w:r>
      <w:r w:rsidR="000D14BB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1589</w:t>
      </w:r>
      <w:r w:rsidR="00E3435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696714" w:rsidRPr="006D7711" w:rsidRDefault="00E34358" w:rsidP="002B27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uk-UA"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637FC9" w:rsidRPr="006D7711" w:rsidRDefault="00E25F68" w:rsidP="00637FC9">
      <w:pPr>
        <w:pStyle w:val="Default"/>
        <w:ind w:firstLine="567"/>
        <w:rPr>
          <w:sz w:val="28"/>
          <w:szCs w:val="28"/>
        </w:rPr>
      </w:pPr>
      <w:r w:rsidRPr="006D7711">
        <w:rPr>
          <w:rFonts w:eastAsia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E34358" w:rsidRPr="006D7711">
        <w:rPr>
          <w:rFonts w:eastAsia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D7711">
        <w:rPr>
          <w:rFonts w:eastAsia="Times New Roman"/>
          <w:color w:val="333333"/>
          <w:sz w:val="28"/>
          <w:szCs w:val="28"/>
          <w:bdr w:val="none" w:sz="0" w:space="0" w:color="auto" w:frame="1"/>
          <w:lang w:eastAsia="ru-RU"/>
        </w:rPr>
        <w:t>Прокладені в будівлі інженерні комунікації функціонують згідно з технічними умовами, вимогами правил техніки безпеки</w:t>
      </w:r>
      <w:r w:rsidR="00637FC9" w:rsidRPr="006D7711">
        <w:rPr>
          <w:rFonts w:eastAsia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637FC9" w:rsidRPr="006D7711">
        <w:rPr>
          <w:sz w:val="28"/>
          <w:szCs w:val="28"/>
        </w:rPr>
        <w:t xml:space="preserve"> є висновки державної санітарно – епідеміологічної служби про відповідність приміщень вимогам санітарних норм і правил, дозвіл пожежної </w:t>
      </w:r>
      <w:r w:rsidR="00AF2D1E">
        <w:rPr>
          <w:sz w:val="28"/>
          <w:szCs w:val="28"/>
        </w:rPr>
        <w:t>частини, протоколи замірів опорів</w:t>
      </w:r>
      <w:r w:rsidR="00637FC9" w:rsidRPr="006D7711">
        <w:rPr>
          <w:sz w:val="28"/>
          <w:szCs w:val="28"/>
        </w:rPr>
        <w:t xml:space="preserve"> ізоляції електромережі. </w:t>
      </w:r>
    </w:p>
    <w:p w:rsidR="00696714" w:rsidRPr="006D7711" w:rsidRDefault="00637FC9" w:rsidP="00637F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uk-UA" w:eastAsia="ru-RU"/>
        </w:rPr>
      </w:pPr>
      <w:r w:rsidRPr="006D7711">
        <w:rPr>
          <w:rFonts w:ascii="Times New Roman" w:hAnsi="Times New Roman" w:cs="Times New Roman"/>
          <w:sz w:val="28"/>
          <w:szCs w:val="28"/>
          <w:lang w:val="uk-UA"/>
        </w:rPr>
        <w:t>Забезпеченість закладу меблями —100%.  Більшість кабінетів і класних кімнат відповідає типовим перелікам та вимогам навчальних програм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У </w:t>
      </w:r>
      <w:r w:rsidR="0073759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навчальному закладі функціонує 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комп</w:t>
      </w:r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’</w:t>
      </w:r>
      <w:r w:rsidR="009E311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ютерний клас, у якому є 6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комп</w:t>
      </w:r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’</w:t>
      </w:r>
      <w:r w:rsidR="00E25F68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ютерів підключених до високошвидкісного Інтернету.</w:t>
      </w:r>
      <w:r w:rsidR="00696714" w:rsidRPr="006D771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Кабінет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інформатики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відповіда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є</w:t>
      </w:r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вимогам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чинних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Державних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санітарних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правил та норм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влаштування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обладнання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кабінетів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комп’ютерної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техніки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закладах,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затверджених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постановою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Головного державного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санітарного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лікаря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30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грудня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1998 р. №9 та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Положенню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кабінет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інформатики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інформаційно-комунікаційних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технологій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загальноосвітніх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закладів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затвердженому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наказом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Міністерства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науки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="00696714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20.05.2004 р. №407.</w:t>
      </w:r>
    </w:p>
    <w:p w:rsidR="00696714" w:rsidRPr="006D7711" w:rsidRDefault="00E34358" w:rsidP="002B2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Стан будівель – задовільний, освітлення відповідає санітарно-гігієнічним нормам. Навчання відбувається в одну зміну. Середня наповнюваність класів по школі складає </w:t>
      </w:r>
      <w:r w:rsidR="009E311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10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учнів.</w:t>
      </w:r>
    </w:p>
    <w:p w:rsidR="002B27E9" w:rsidRPr="006D7711" w:rsidRDefault="002B27E9" w:rsidP="002B27E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E311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="009E311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школі</w:t>
      </w:r>
      <w:proofErr w:type="spellEnd"/>
      <w:r w:rsidR="009E311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9E311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є</w:t>
      </w:r>
      <w:r w:rsidR="009E3115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доступ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мережі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Інтернет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через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Wi-Fi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технології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2B27E9" w:rsidRPr="006D7711" w:rsidRDefault="002B27E9" w:rsidP="002B27E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 Стан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забезпечення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сучасною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комп’ютерною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технікою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відображено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таблиці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tbl>
      <w:tblPr>
        <w:tblW w:w="10259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7506"/>
        <w:gridCol w:w="1872"/>
      </w:tblGrid>
      <w:tr w:rsidR="002B27E9" w:rsidRPr="006D7711" w:rsidTr="00696714">
        <w:trPr>
          <w:tblCellSpacing w:w="15" w:type="dxa"/>
        </w:trPr>
        <w:tc>
          <w:tcPr>
            <w:tcW w:w="836" w:type="dxa"/>
            <w:vMerge w:val="restart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</w:t>
            </w:r>
          </w:p>
        </w:tc>
        <w:tc>
          <w:tcPr>
            <w:tcW w:w="7476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Усього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ПК у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закладі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696714" w:rsidP="002B27E9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 w:rsidRPr="006D7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E3115" w:rsidRPr="006D7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</w:p>
        </w:tc>
      </w:tr>
      <w:tr w:rsidR="002B27E9" w:rsidRPr="006D7711" w:rsidTr="006967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27E9" w:rsidRPr="006D7711" w:rsidRDefault="002B27E9" w:rsidP="002B27E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Із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них:</w:t>
            </w: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6D7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2B27E9" w:rsidRPr="006D7711" w:rsidTr="006967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27E9" w:rsidRPr="006D7711" w:rsidRDefault="002B27E9" w:rsidP="002B27E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Робочі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місця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учнів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кабінеті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інформатики</w:t>
            </w:r>
            <w:proofErr w:type="spellEnd"/>
            <w:r w:rsidR="004E6E16"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9E3115" w:rsidP="002B27E9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 w:rsidRPr="006D7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</w:p>
        </w:tc>
      </w:tr>
      <w:tr w:rsidR="002B27E9" w:rsidRPr="006D7711" w:rsidTr="006967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27E9" w:rsidRPr="006D7711" w:rsidRDefault="002B27E9" w:rsidP="002B27E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Робоче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місце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учителя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інформатики</w:t>
            </w:r>
            <w:proofErr w:type="spellEnd"/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696714" w:rsidP="002B27E9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 w:rsidRPr="006D7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</w:p>
        </w:tc>
      </w:tr>
      <w:tr w:rsidR="002B27E9" w:rsidRPr="006D7711" w:rsidTr="006967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27E9" w:rsidRPr="006D7711" w:rsidRDefault="002B27E9" w:rsidP="002B27E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Робочі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місця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адміністрації</w:t>
            </w:r>
            <w:proofErr w:type="spellEnd"/>
            <w:r w:rsidR="004E6E16"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4F2F21" w:rsidRDefault="004F2F21" w:rsidP="002B27E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2</w:t>
            </w:r>
          </w:p>
        </w:tc>
      </w:tr>
      <w:tr w:rsidR="002B27E9" w:rsidRPr="006D7711" w:rsidTr="006967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27E9" w:rsidRPr="006D7711" w:rsidRDefault="002B27E9" w:rsidP="002B27E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Робочі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місця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учителів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предметників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, психолога, педагога-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організатора</w:t>
            </w:r>
            <w:proofErr w:type="spellEnd"/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9E3115" w:rsidP="002B27E9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 w:rsidRPr="006D7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2</w:t>
            </w:r>
          </w:p>
        </w:tc>
      </w:tr>
      <w:tr w:rsidR="002B27E9" w:rsidRPr="006D7711" w:rsidTr="00696714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27E9" w:rsidRPr="006D7711" w:rsidRDefault="002B27E9" w:rsidP="002B27E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B27E9" w:rsidRPr="006D7711" w:rsidTr="00696714">
        <w:trPr>
          <w:tblCellSpacing w:w="15" w:type="dxa"/>
        </w:trPr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Принтери</w:t>
            </w:r>
            <w:proofErr w:type="spellEnd"/>
            <w:r w:rsidR="004E6E16"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4F2F21" w:rsidRDefault="004F2F21" w:rsidP="002B27E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4F2F2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</w:t>
            </w:r>
          </w:p>
        </w:tc>
      </w:tr>
      <w:tr w:rsidR="002B27E9" w:rsidRPr="006D7711" w:rsidTr="00696714">
        <w:trPr>
          <w:tblCellSpacing w:w="15" w:type="dxa"/>
        </w:trPr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2B27E9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БФП (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принтер+сканер+ксерокс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7E9" w:rsidRPr="006D7711" w:rsidRDefault="004F2F21" w:rsidP="002B27E9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3</w:t>
            </w:r>
          </w:p>
        </w:tc>
      </w:tr>
      <w:tr w:rsidR="00696714" w:rsidRPr="006D7711" w:rsidTr="00696714">
        <w:trPr>
          <w:tblCellSpacing w:w="15" w:type="dxa"/>
        </w:trPr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511DEF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Локальна мережа</w:t>
            </w: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4F2F21" w:rsidP="004F2F21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100 </w:t>
            </w:r>
            <w:r w:rsidR="00696714" w:rsidRPr="006D7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696714" w:rsidRPr="006D7711" w:rsidTr="00696714">
        <w:trPr>
          <w:tblCellSpacing w:w="15" w:type="dxa"/>
        </w:trPr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511DEF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ПК,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підключені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мережі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Інтернет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511DEF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 w:rsidRPr="006D7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E3115" w:rsidRPr="006D7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</w:p>
        </w:tc>
      </w:tr>
      <w:tr w:rsidR="00696714" w:rsidRPr="006D7711" w:rsidTr="00696714">
        <w:trPr>
          <w:tblCellSpacing w:w="15" w:type="dxa"/>
        </w:trPr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511DEF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Кількість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учнів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на один ПК в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кабінетах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інформатики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4F2F21" w:rsidP="00511DEF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3</w:t>
            </w:r>
          </w:p>
        </w:tc>
      </w:tr>
      <w:tr w:rsidR="00696714" w:rsidRPr="006D7711" w:rsidTr="00696714">
        <w:trPr>
          <w:tblCellSpacing w:w="15" w:type="dxa"/>
        </w:trPr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511DEF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Кількість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учнів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на один ПК в </w:t>
            </w: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закладі</w:t>
            </w:r>
            <w:proofErr w:type="spellEnd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4F2F21" w:rsidP="00511DEF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15</w:t>
            </w:r>
            <w:bookmarkStart w:id="0" w:name="_GoBack"/>
            <w:bookmarkEnd w:id="0"/>
          </w:p>
        </w:tc>
      </w:tr>
      <w:tr w:rsidR="00696714" w:rsidRPr="006D7711" w:rsidTr="004F39EB">
        <w:trPr>
          <w:trHeight w:val="610"/>
          <w:tblCellSpacing w:w="15" w:type="dxa"/>
        </w:trPr>
        <w:tc>
          <w:tcPr>
            <w:tcW w:w="836" w:type="dxa"/>
            <w:tcBorders>
              <w:top w:val="single" w:sz="6" w:space="0" w:color="DDDDDD"/>
              <w:left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2B27E9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7476" w:type="dxa"/>
            <w:tcBorders>
              <w:top w:val="single" w:sz="6" w:space="0" w:color="DDDDDD"/>
              <w:left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511DEF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6D77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Проектори</w:t>
            </w:r>
            <w:proofErr w:type="spellEnd"/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6714" w:rsidRPr="006D7711" w:rsidRDefault="00696714" w:rsidP="00511DEF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val="uk-UA" w:eastAsia="ru-RU"/>
              </w:rPr>
            </w:pPr>
            <w:r w:rsidRPr="006D7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</w:p>
        </w:tc>
      </w:tr>
    </w:tbl>
    <w:p w:rsidR="00E34358" w:rsidRPr="006D7711" w:rsidRDefault="002B27E9" w:rsidP="002B2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</w:t>
      </w:r>
    </w:p>
    <w:p w:rsidR="002B27E9" w:rsidRPr="006D7711" w:rsidRDefault="002B27E9" w:rsidP="002B27E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Завдяки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підключенню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мережі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Інтернет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заклад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здійснює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електронний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документообіг</w:t>
      </w:r>
      <w:proofErr w:type="spellEnd"/>
      <w:r w:rsidR="004E6E16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Департаментом </w:t>
      </w:r>
      <w:proofErr w:type="spellStart"/>
      <w:r w:rsidR="004E6E16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="004E6E16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r w:rsidR="004E6E16"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районним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методичним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кабінетом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іншими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загальноосвітніми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закладами.</w:t>
      </w:r>
    </w:p>
    <w:p w:rsidR="00E34358" w:rsidRPr="006D7711" w:rsidRDefault="002B27E9" w:rsidP="002B2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2B27E9" w:rsidRPr="004F2F21" w:rsidRDefault="002B27E9" w:rsidP="002B27E9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Електронна</w:t>
      </w:r>
      <w:proofErr w:type="spellEnd"/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адреса закладу:</w:t>
      </w:r>
      <w:proofErr w:type="spellStart"/>
      <w:r w:rsidR="004F2F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 w:eastAsia="ru-RU"/>
        </w:rPr>
        <w:t>nvksvydnytsya</w:t>
      </w:r>
      <w:proofErr w:type="spellEnd"/>
      <w:r w:rsidR="004F2F21" w:rsidRPr="004F2F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@</w:t>
      </w:r>
      <w:proofErr w:type="spellStart"/>
      <w:r w:rsidR="004F2F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 w:eastAsia="ru-RU"/>
        </w:rPr>
        <w:t>ukr</w:t>
      </w:r>
      <w:proofErr w:type="spellEnd"/>
      <w:r w:rsidR="004F2F21" w:rsidRPr="004F2F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4F2F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 w:eastAsia="ru-RU"/>
        </w:rPr>
        <w:t>net</w:t>
      </w:r>
    </w:p>
    <w:p w:rsidR="004E6E16" w:rsidRPr="006D7711" w:rsidRDefault="002B27E9" w:rsidP="002B27E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val="uk-UA" w:eastAsia="ru-RU"/>
        </w:rPr>
      </w:pPr>
      <w:r w:rsidRPr="006D77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Сайт закладу:</w:t>
      </w:r>
      <w:r w:rsidR="004F2F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www</w:t>
      </w:r>
      <w:r w:rsidR="004F2F21" w:rsidRPr="004F2F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="004F2F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nvksvydnytsya</w:t>
      </w:r>
      <w:proofErr w:type="spellEnd"/>
      <w:r w:rsidR="004F2F21" w:rsidRPr="004F2F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4F2F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com</w:t>
      </w:r>
      <w:r w:rsidR="004F2F21" w:rsidRPr="004F2F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="004F2F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ua</w:t>
      </w:r>
      <w:proofErr w:type="spellEnd"/>
      <w:r w:rsidRPr="006D77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</w:t>
      </w:r>
    </w:p>
    <w:p w:rsidR="002B27E9" w:rsidRPr="006D7711" w:rsidRDefault="002B27E9" w:rsidP="004E6E1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</w:t>
      </w:r>
      <w:r w:rsidRPr="006D77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D77659" w:rsidRPr="006D7711" w:rsidRDefault="00D77659">
      <w:pPr>
        <w:rPr>
          <w:sz w:val="28"/>
          <w:szCs w:val="28"/>
        </w:rPr>
      </w:pPr>
    </w:p>
    <w:sectPr w:rsidR="00D77659" w:rsidRPr="006D7711" w:rsidSect="00DB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D67"/>
    <w:multiLevelType w:val="multilevel"/>
    <w:tmpl w:val="E8A2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5319A"/>
    <w:multiLevelType w:val="multilevel"/>
    <w:tmpl w:val="3CB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12E1F"/>
    <w:multiLevelType w:val="multilevel"/>
    <w:tmpl w:val="3BC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46743"/>
    <w:multiLevelType w:val="multilevel"/>
    <w:tmpl w:val="A58A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1393E"/>
    <w:multiLevelType w:val="multilevel"/>
    <w:tmpl w:val="9438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7E9"/>
    <w:rsid w:val="000D14BB"/>
    <w:rsid w:val="001C3B7A"/>
    <w:rsid w:val="002B27E9"/>
    <w:rsid w:val="003A278A"/>
    <w:rsid w:val="0047682F"/>
    <w:rsid w:val="00495DC5"/>
    <w:rsid w:val="004D3112"/>
    <w:rsid w:val="004E6E16"/>
    <w:rsid w:val="004F2F21"/>
    <w:rsid w:val="005C31CC"/>
    <w:rsid w:val="00637FC9"/>
    <w:rsid w:val="00696714"/>
    <w:rsid w:val="006D7711"/>
    <w:rsid w:val="00737595"/>
    <w:rsid w:val="007D6599"/>
    <w:rsid w:val="008530B3"/>
    <w:rsid w:val="00876B0A"/>
    <w:rsid w:val="009D381B"/>
    <w:rsid w:val="009E3115"/>
    <w:rsid w:val="00A47378"/>
    <w:rsid w:val="00AF2D1E"/>
    <w:rsid w:val="00B145C3"/>
    <w:rsid w:val="00B42CBB"/>
    <w:rsid w:val="00D77659"/>
    <w:rsid w:val="00DB1897"/>
    <w:rsid w:val="00E25F68"/>
    <w:rsid w:val="00E34358"/>
    <w:rsid w:val="00E55213"/>
    <w:rsid w:val="00E72F23"/>
    <w:rsid w:val="00E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264A"/>
  <w15:docId w15:val="{7179B9F0-BA88-4BA9-BACC-D40FC24A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B0A"/>
    <w:rPr>
      <w:color w:val="0563C1" w:themeColor="hyperlink"/>
      <w:u w:val="single"/>
    </w:rPr>
  </w:style>
  <w:style w:type="paragraph" w:customStyle="1" w:styleId="Default">
    <w:name w:val="Default"/>
    <w:rsid w:val="00637F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106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30137511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27D25-E785-45B3-B9CC-B19A8557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Володимир</cp:lastModifiedBy>
  <cp:revision>16</cp:revision>
  <dcterms:created xsi:type="dcterms:W3CDTF">2020-05-18T09:59:00Z</dcterms:created>
  <dcterms:modified xsi:type="dcterms:W3CDTF">2020-05-18T17:17:00Z</dcterms:modified>
</cp:coreProperties>
</file>