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ADB" w:rsidRPr="007E3D38" w:rsidRDefault="00986ADB" w:rsidP="007E3D38">
      <w:pPr>
        <w:shd w:val="clear" w:color="auto" w:fill="CEEDEB"/>
        <w:spacing w:after="225" w:line="240" w:lineRule="auto"/>
        <w:jc w:val="center"/>
        <w:outlineLvl w:val="1"/>
        <w:rPr>
          <w:rFonts w:ascii="Georgia" w:eastAsia="Times New Roman" w:hAnsi="Georgia" w:cs="Times New Roman"/>
          <w:b/>
          <w:color w:val="A32145"/>
          <w:sz w:val="40"/>
          <w:szCs w:val="30"/>
          <w:lang w:eastAsia="ru-RU"/>
        </w:rPr>
      </w:pPr>
      <w:bookmarkStart w:id="0" w:name="_GoBack"/>
      <w:bookmarkEnd w:id="0"/>
      <w:r w:rsidRPr="007E3D38">
        <w:rPr>
          <w:rFonts w:ascii="Georgia" w:eastAsia="Times New Roman" w:hAnsi="Georgia" w:cs="Times New Roman"/>
          <w:b/>
          <w:color w:val="A32145"/>
          <w:sz w:val="40"/>
          <w:szCs w:val="30"/>
          <w:lang w:eastAsia="ru-RU"/>
        </w:rPr>
        <w:t>Що таке «Психологічна готовність до навчання у школі?»</w:t>
      </w:r>
    </w:p>
    <w:p w:rsidR="00986ADB" w:rsidRPr="007E3D38" w:rsidRDefault="007E3D38"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Pr>
          <w:rFonts w:ascii="Georgia" w:eastAsia="Times New Roman" w:hAnsi="Georgia" w:cs="Times New Roman"/>
          <w:b/>
          <w:noProof/>
          <w:color w:val="A32145"/>
          <w:sz w:val="40"/>
          <w:szCs w:val="30"/>
        </w:rPr>
        <w:drawing>
          <wp:anchor distT="0" distB="0" distL="114300" distR="114300" simplePos="0" relativeHeight="251658240" behindDoc="1" locked="0" layoutInCell="1" allowOverlap="1">
            <wp:simplePos x="0" y="0"/>
            <wp:positionH relativeFrom="column">
              <wp:posOffset>205740</wp:posOffset>
            </wp:positionH>
            <wp:positionV relativeFrom="paragraph">
              <wp:posOffset>-678180</wp:posOffset>
            </wp:positionV>
            <wp:extent cx="2552700" cy="1914525"/>
            <wp:effectExtent l="19050" t="0" r="0" b="0"/>
            <wp:wrapTight wrapText="bothSides">
              <wp:wrapPolygon edited="0">
                <wp:start x="-161" y="0"/>
                <wp:lineTo x="-161" y="21493"/>
                <wp:lineTo x="21600" y="21493"/>
                <wp:lineTo x="21600" y="0"/>
                <wp:lineTo x="-161" y="0"/>
              </wp:wrapPolygon>
            </wp:wrapTight>
            <wp:docPr id="5" name="Рисунок 1" descr="https://gorsch1.vn.ua/wp-content/uploads/2020/02/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rsch1.vn.ua/wp-content/uploads/2020/02/p1.jpg"/>
                    <pic:cNvPicPr>
                      <a:picLocks noChangeAspect="1" noChangeArrowheads="1"/>
                    </pic:cNvPicPr>
                  </pic:nvPicPr>
                  <pic:blipFill>
                    <a:blip r:embed="rId6" cstate="print"/>
                    <a:srcRect/>
                    <a:stretch>
                      <a:fillRect/>
                    </a:stretch>
                  </pic:blipFill>
                  <pic:spPr bwMode="auto">
                    <a:xfrm>
                      <a:off x="0" y="0"/>
                      <a:ext cx="2552700" cy="1914525"/>
                    </a:xfrm>
                    <a:prstGeom prst="rect">
                      <a:avLst/>
                    </a:prstGeom>
                    <a:noFill/>
                    <a:ln w="9525">
                      <a:noFill/>
                      <a:miter lim="800000"/>
                      <a:headEnd/>
                      <a:tailEnd/>
                    </a:ln>
                  </pic:spPr>
                </pic:pic>
              </a:graphicData>
            </a:graphic>
          </wp:anchor>
        </w:drawing>
      </w:r>
      <w:r w:rsidR="00986ADB" w:rsidRPr="007E3D38">
        <w:rPr>
          <w:rFonts w:ascii="Georgia" w:eastAsia="Times New Roman" w:hAnsi="Georgia" w:cs="Times New Roman"/>
          <w:color w:val="1B209C"/>
          <w:sz w:val="28"/>
          <w:szCs w:val="24"/>
          <w:lang w:eastAsia="ru-RU"/>
        </w:rPr>
        <w:t xml:space="preserve">Чи віддавати дитину майбутньої осені до школи, чи ще </w:t>
      </w:r>
      <w:proofErr w:type="gramStart"/>
      <w:r w:rsidR="00986ADB" w:rsidRPr="007E3D38">
        <w:rPr>
          <w:rFonts w:ascii="Georgia" w:eastAsia="Times New Roman" w:hAnsi="Georgia" w:cs="Times New Roman"/>
          <w:color w:val="1B209C"/>
          <w:sz w:val="28"/>
          <w:szCs w:val="24"/>
          <w:lang w:eastAsia="ru-RU"/>
        </w:rPr>
        <w:t>р</w:t>
      </w:r>
      <w:proofErr w:type="gramEnd"/>
      <w:r w:rsidR="00986ADB" w:rsidRPr="007E3D38">
        <w:rPr>
          <w:rFonts w:ascii="Georgia" w:eastAsia="Times New Roman" w:hAnsi="Georgia" w:cs="Times New Roman"/>
          <w:color w:val="1B209C"/>
          <w:sz w:val="28"/>
          <w:szCs w:val="24"/>
          <w:lang w:eastAsia="ru-RU"/>
        </w:rPr>
        <w:t xml:space="preserve">ік почекати з початком навчання? Багатьох батьків шестирічок і, навіть </w:t>
      </w:r>
      <w:proofErr w:type="gramStart"/>
      <w:r w:rsidR="00986ADB" w:rsidRPr="007E3D38">
        <w:rPr>
          <w:rFonts w:ascii="Georgia" w:eastAsia="Times New Roman" w:hAnsi="Georgia" w:cs="Times New Roman"/>
          <w:color w:val="1B209C"/>
          <w:sz w:val="28"/>
          <w:szCs w:val="24"/>
          <w:lang w:eastAsia="ru-RU"/>
        </w:rPr>
        <w:t>тих</w:t>
      </w:r>
      <w:proofErr w:type="gramEnd"/>
      <w:r w:rsidR="00986ADB" w:rsidRPr="007E3D38">
        <w:rPr>
          <w:rFonts w:ascii="Georgia" w:eastAsia="Times New Roman" w:hAnsi="Georgia" w:cs="Times New Roman"/>
          <w:color w:val="1B209C"/>
          <w:sz w:val="28"/>
          <w:szCs w:val="24"/>
          <w:lang w:eastAsia="ru-RU"/>
        </w:rPr>
        <w:t xml:space="preserve">, кому ще немає шести, хвилює це питання. Заклопотаність батьків зрозуміла: адже від того наскільки успішним буде початок шкільного навчання, залежить успішність дитини в наступні роки, її ставлення до школи, навчання і, в кінцевому результаті, благополуччя </w:t>
      </w:r>
      <w:proofErr w:type="gramStart"/>
      <w:r w:rsidR="00986ADB" w:rsidRPr="007E3D38">
        <w:rPr>
          <w:rFonts w:ascii="Georgia" w:eastAsia="Times New Roman" w:hAnsi="Georgia" w:cs="Times New Roman"/>
          <w:color w:val="1B209C"/>
          <w:sz w:val="28"/>
          <w:szCs w:val="24"/>
          <w:lang w:eastAsia="ru-RU"/>
        </w:rPr>
        <w:t>в</w:t>
      </w:r>
      <w:proofErr w:type="gramEnd"/>
      <w:r w:rsidR="00986ADB" w:rsidRPr="007E3D38">
        <w:rPr>
          <w:rFonts w:ascii="Georgia" w:eastAsia="Times New Roman" w:hAnsi="Georgia" w:cs="Times New Roman"/>
          <w:color w:val="1B209C"/>
          <w:sz w:val="28"/>
          <w:szCs w:val="24"/>
          <w:lang w:eastAsia="ru-RU"/>
        </w:rPr>
        <w:t xml:space="preserve"> її шкільному та дорослому житті.</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Віднині кожна дитина, яка досягла 6 років, має гарантоване місце у школі. Лише батьки вирішують, віддавати сина або доньку на навчання в 6 рокі</w:t>
      </w:r>
      <w:proofErr w:type="gramStart"/>
      <w:r w:rsidRPr="007E3D38">
        <w:rPr>
          <w:rFonts w:ascii="Georgia" w:eastAsia="Times New Roman" w:hAnsi="Georgia" w:cs="Times New Roman"/>
          <w:color w:val="1B209C"/>
          <w:sz w:val="28"/>
          <w:szCs w:val="24"/>
          <w:lang w:eastAsia="ru-RU"/>
        </w:rPr>
        <w:t>в</w:t>
      </w:r>
      <w:proofErr w:type="gramEnd"/>
      <w:r w:rsidRPr="007E3D38">
        <w:rPr>
          <w:rFonts w:ascii="Georgia" w:eastAsia="Times New Roman" w:hAnsi="Georgia" w:cs="Times New Roman"/>
          <w:color w:val="1B209C"/>
          <w:sz w:val="28"/>
          <w:szCs w:val="24"/>
          <w:lang w:eastAsia="ru-RU"/>
        </w:rPr>
        <w:t xml:space="preserve"> чи почекати до семи. Варто розуміти— </w:t>
      </w:r>
      <w:proofErr w:type="gramStart"/>
      <w:r w:rsidRPr="007E3D38">
        <w:rPr>
          <w:rFonts w:ascii="Georgia" w:eastAsia="Times New Roman" w:hAnsi="Georgia" w:cs="Times New Roman"/>
          <w:color w:val="1B209C"/>
          <w:sz w:val="28"/>
          <w:szCs w:val="24"/>
          <w:lang w:eastAsia="ru-RU"/>
        </w:rPr>
        <w:t>це</w:t>
      </w:r>
      <w:proofErr w:type="gramEnd"/>
      <w:r w:rsidRPr="007E3D38">
        <w:rPr>
          <w:rFonts w:ascii="Georgia" w:eastAsia="Times New Roman" w:hAnsi="Georgia" w:cs="Times New Roman"/>
          <w:color w:val="1B209C"/>
          <w:sz w:val="28"/>
          <w:szCs w:val="24"/>
          <w:lang w:eastAsia="ru-RU"/>
        </w:rPr>
        <w:t xml:space="preserve"> не питання зручності. Що як дитина ще не здатна витримувати шкільне навантаження? Який </w:t>
      </w:r>
      <w:proofErr w:type="gramStart"/>
      <w:r w:rsidRPr="007E3D38">
        <w:rPr>
          <w:rFonts w:ascii="Georgia" w:eastAsia="Times New Roman" w:hAnsi="Georgia" w:cs="Times New Roman"/>
          <w:color w:val="1B209C"/>
          <w:sz w:val="28"/>
          <w:szCs w:val="24"/>
          <w:lang w:eastAsia="ru-RU"/>
        </w:rPr>
        <w:t>р</w:t>
      </w:r>
      <w:proofErr w:type="gramEnd"/>
      <w:r w:rsidRPr="007E3D38">
        <w:rPr>
          <w:rFonts w:ascii="Georgia" w:eastAsia="Times New Roman" w:hAnsi="Georgia" w:cs="Times New Roman"/>
          <w:color w:val="1B209C"/>
          <w:sz w:val="28"/>
          <w:szCs w:val="24"/>
          <w:lang w:eastAsia="ru-RU"/>
        </w:rPr>
        <w:t>івень готовності до школи майбутнього першокласника? І як цей рівень виявити?</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 xml:space="preserve">Спробуємо розібратися, на що звертати увагу батькам, щоб зрозуміти, чи дитина </w:t>
      </w:r>
      <w:proofErr w:type="gramStart"/>
      <w:r w:rsidRPr="007E3D38">
        <w:rPr>
          <w:rFonts w:ascii="Georgia" w:eastAsia="Times New Roman" w:hAnsi="Georgia" w:cs="Times New Roman"/>
          <w:color w:val="1B209C"/>
          <w:sz w:val="28"/>
          <w:szCs w:val="24"/>
          <w:lang w:eastAsia="ru-RU"/>
        </w:rPr>
        <w:t>готова</w:t>
      </w:r>
      <w:proofErr w:type="gramEnd"/>
      <w:r w:rsidRPr="007E3D38">
        <w:rPr>
          <w:rFonts w:ascii="Georgia" w:eastAsia="Times New Roman" w:hAnsi="Georgia" w:cs="Times New Roman"/>
          <w:color w:val="1B209C"/>
          <w:sz w:val="28"/>
          <w:szCs w:val="24"/>
          <w:lang w:eastAsia="ru-RU"/>
        </w:rPr>
        <w:t xml:space="preserve"> до шкільного навчання, а також, що вони можуть зробити для допомоги у формуванні належних якостей.</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proofErr w:type="gramStart"/>
      <w:r w:rsidRPr="007E3D38">
        <w:rPr>
          <w:rFonts w:ascii="Georgia" w:eastAsia="Times New Roman" w:hAnsi="Georgia" w:cs="Times New Roman"/>
          <w:color w:val="1B209C"/>
          <w:sz w:val="28"/>
          <w:szCs w:val="24"/>
          <w:lang w:eastAsia="ru-RU"/>
        </w:rPr>
        <w:t>П</w:t>
      </w:r>
      <w:proofErr w:type="gramEnd"/>
      <w:r w:rsidRPr="007E3D38">
        <w:rPr>
          <w:rFonts w:ascii="Georgia" w:eastAsia="Times New Roman" w:hAnsi="Georgia" w:cs="Times New Roman"/>
          <w:color w:val="1B209C"/>
          <w:sz w:val="28"/>
          <w:szCs w:val="24"/>
          <w:lang w:eastAsia="ru-RU"/>
        </w:rPr>
        <w:t>ід психологічною готовністю до шкільного навчання розуміють необхідний і достатній рівень психічного розвитку дитини для засвоєння шкільної програми в умовах навчання в колективі однолітків. Психологічна готовність до школи – це комплексний показник, що дозволяє прогнозувати успішність чи неуспішність навчання першокласника.</w:t>
      </w:r>
    </w:p>
    <w:tbl>
      <w:tblPr>
        <w:tblW w:w="12705" w:type="dxa"/>
        <w:jc w:val="center"/>
        <w:shd w:val="clear" w:color="auto" w:fill="CEEDEB"/>
        <w:tblCellMar>
          <w:top w:w="15" w:type="dxa"/>
          <w:left w:w="15" w:type="dxa"/>
          <w:bottom w:w="15" w:type="dxa"/>
          <w:right w:w="15" w:type="dxa"/>
        </w:tblCellMar>
        <w:tblLook w:val="04A0" w:firstRow="1" w:lastRow="0" w:firstColumn="1" w:lastColumn="0" w:noHBand="0" w:noVBand="1"/>
      </w:tblPr>
      <w:tblGrid>
        <w:gridCol w:w="6360"/>
        <w:gridCol w:w="6345"/>
      </w:tblGrid>
      <w:tr w:rsidR="00986ADB" w:rsidRPr="007E3D38" w:rsidTr="00986ADB">
        <w:trPr>
          <w:jc w:val="center"/>
        </w:trPr>
        <w:tc>
          <w:tcPr>
            <w:tcW w:w="0" w:type="auto"/>
            <w:gridSpan w:val="2"/>
            <w:tcBorders>
              <w:top w:val="single" w:sz="2" w:space="0" w:color="FFFFFF"/>
              <w:left w:val="single" w:sz="2" w:space="0" w:color="FFFFFF"/>
              <w:bottom w:val="single" w:sz="6" w:space="0" w:color="FFFFFF"/>
              <w:right w:val="nil"/>
            </w:tcBorders>
            <w:shd w:val="clear" w:color="auto" w:fill="BCEBDD"/>
            <w:tcMar>
              <w:top w:w="150" w:type="dxa"/>
              <w:left w:w="0" w:type="dxa"/>
              <w:bottom w:w="150" w:type="dxa"/>
              <w:right w:w="0" w:type="dxa"/>
            </w:tcMar>
            <w:vAlign w:val="center"/>
            <w:hideMark/>
          </w:tcPr>
          <w:p w:rsidR="00986ADB" w:rsidRPr="007E3D38" w:rsidRDefault="00986ADB" w:rsidP="00986ADB">
            <w:pPr>
              <w:spacing w:after="0" w:line="240" w:lineRule="auto"/>
              <w:jc w:val="center"/>
              <w:rPr>
                <w:rFonts w:ascii="Lucida Sans Unicode" w:eastAsia="Times New Roman" w:hAnsi="Lucida Sans Unicode" w:cs="Lucida Sans Unicode"/>
                <w:b/>
                <w:bCs/>
                <w:color w:val="0000FF"/>
                <w:szCs w:val="21"/>
                <w:lang w:eastAsia="ru-RU"/>
              </w:rPr>
            </w:pPr>
            <w:r w:rsidRPr="007E3D38">
              <w:rPr>
                <w:rFonts w:ascii="Lucida Sans Unicode" w:eastAsia="Times New Roman" w:hAnsi="Lucida Sans Unicode" w:cs="Lucida Sans Unicode"/>
                <w:b/>
                <w:bCs/>
                <w:color w:val="0000FF"/>
                <w:szCs w:val="21"/>
                <w:lang w:eastAsia="ru-RU"/>
              </w:rPr>
              <w:t xml:space="preserve">Психологічна готовність до школи </w:t>
            </w:r>
            <w:proofErr w:type="gramStart"/>
            <w:r w:rsidRPr="007E3D38">
              <w:rPr>
                <w:rFonts w:ascii="Lucida Sans Unicode" w:eastAsia="Times New Roman" w:hAnsi="Lucida Sans Unicode" w:cs="Lucida Sans Unicode"/>
                <w:b/>
                <w:bCs/>
                <w:color w:val="0000FF"/>
                <w:szCs w:val="21"/>
                <w:lang w:eastAsia="ru-RU"/>
              </w:rPr>
              <w:t>включає в</w:t>
            </w:r>
            <w:proofErr w:type="gramEnd"/>
            <w:r w:rsidRPr="007E3D38">
              <w:rPr>
                <w:rFonts w:ascii="Lucida Sans Unicode" w:eastAsia="Times New Roman" w:hAnsi="Lucida Sans Unicode" w:cs="Lucida Sans Unicode"/>
                <w:b/>
                <w:bCs/>
                <w:color w:val="0000FF"/>
                <w:szCs w:val="21"/>
                <w:lang w:eastAsia="ru-RU"/>
              </w:rPr>
              <w:t xml:space="preserve"> себе такі параметри психічного розвитку:</w:t>
            </w:r>
          </w:p>
        </w:tc>
      </w:tr>
      <w:tr w:rsidR="00986ADB" w:rsidRPr="007E3D38" w:rsidTr="00986ADB">
        <w:trPr>
          <w:trHeight w:val="240"/>
          <w:jc w:val="center"/>
        </w:trPr>
        <w:tc>
          <w:tcPr>
            <w:tcW w:w="6360" w:type="dxa"/>
            <w:tcBorders>
              <w:top w:val="single" w:sz="2" w:space="0" w:color="FFFFFF"/>
              <w:left w:val="single" w:sz="2" w:space="0" w:color="FFFFFF"/>
              <w:bottom w:val="single" w:sz="6" w:space="0" w:color="FFFFFF"/>
              <w:right w:val="single" w:sz="6" w:space="0" w:color="FFFFFF"/>
            </w:tcBorders>
            <w:shd w:val="clear" w:color="auto" w:fill="F8E391"/>
            <w:tcMar>
              <w:top w:w="150" w:type="dxa"/>
              <w:left w:w="300" w:type="dxa"/>
              <w:bottom w:w="150" w:type="dxa"/>
              <w:right w:w="300" w:type="dxa"/>
            </w:tcMar>
            <w:vAlign w:val="center"/>
            <w:hideMark/>
          </w:tcPr>
          <w:p w:rsidR="00986ADB" w:rsidRPr="007E3D38" w:rsidRDefault="00986ADB" w:rsidP="00986ADB">
            <w:pPr>
              <w:spacing w:after="0" w:line="240" w:lineRule="auto"/>
              <w:jc w:val="center"/>
              <w:rPr>
                <w:rFonts w:ascii="Lucida Sans Unicode" w:eastAsia="Times New Roman" w:hAnsi="Lucida Sans Unicode" w:cs="Lucida Sans Unicode"/>
                <w:color w:val="666666"/>
                <w:szCs w:val="21"/>
                <w:lang w:eastAsia="ru-RU"/>
              </w:rPr>
            </w:pPr>
            <w:r w:rsidRPr="007E3D38">
              <w:rPr>
                <w:rFonts w:ascii="Lucida Sans Unicode" w:eastAsia="Times New Roman" w:hAnsi="Lucida Sans Unicode" w:cs="Lucida Sans Unicode"/>
                <w:color w:val="666666"/>
                <w:szCs w:val="21"/>
                <w:lang w:eastAsia="ru-RU"/>
              </w:rPr>
              <w:t>Інтелектуальна готовність</w:t>
            </w:r>
          </w:p>
        </w:tc>
        <w:tc>
          <w:tcPr>
            <w:tcW w:w="6345" w:type="dxa"/>
            <w:tcBorders>
              <w:top w:val="single" w:sz="2" w:space="0" w:color="FFFFFF"/>
              <w:left w:val="single" w:sz="2" w:space="0" w:color="FFFFFF"/>
              <w:bottom w:val="single" w:sz="6" w:space="0" w:color="FFFFFF"/>
              <w:right w:val="nil"/>
            </w:tcBorders>
            <w:shd w:val="clear" w:color="auto" w:fill="F8E391"/>
            <w:tcMar>
              <w:top w:w="150" w:type="dxa"/>
              <w:left w:w="300" w:type="dxa"/>
              <w:bottom w:w="150" w:type="dxa"/>
              <w:right w:w="300" w:type="dxa"/>
            </w:tcMar>
            <w:vAlign w:val="center"/>
            <w:hideMark/>
          </w:tcPr>
          <w:p w:rsidR="00986ADB" w:rsidRPr="007E3D38" w:rsidRDefault="00986ADB" w:rsidP="00986ADB">
            <w:pPr>
              <w:spacing w:after="0" w:line="240" w:lineRule="auto"/>
              <w:jc w:val="center"/>
              <w:rPr>
                <w:rFonts w:ascii="Lucida Sans Unicode" w:eastAsia="Times New Roman" w:hAnsi="Lucida Sans Unicode" w:cs="Lucida Sans Unicode"/>
                <w:color w:val="666666"/>
                <w:szCs w:val="21"/>
                <w:lang w:eastAsia="ru-RU"/>
              </w:rPr>
            </w:pPr>
            <w:r w:rsidRPr="007E3D38">
              <w:rPr>
                <w:rFonts w:ascii="Lucida Sans Unicode" w:eastAsia="Times New Roman" w:hAnsi="Lucida Sans Unicode" w:cs="Lucida Sans Unicode"/>
                <w:color w:val="666666"/>
                <w:szCs w:val="21"/>
                <w:lang w:eastAsia="ru-RU"/>
              </w:rPr>
              <w:t>Фізіологічна готовність мозку до навчання</w:t>
            </w:r>
          </w:p>
        </w:tc>
      </w:tr>
      <w:tr w:rsidR="00986ADB" w:rsidRPr="007E3D38" w:rsidTr="00986ADB">
        <w:trPr>
          <w:trHeight w:val="240"/>
          <w:jc w:val="center"/>
        </w:trPr>
        <w:tc>
          <w:tcPr>
            <w:tcW w:w="6360" w:type="dxa"/>
            <w:tcBorders>
              <w:top w:val="single" w:sz="2" w:space="0" w:color="FFFFFF"/>
              <w:left w:val="single" w:sz="2" w:space="0" w:color="FFFFFF"/>
              <w:bottom w:val="single" w:sz="6" w:space="0" w:color="FFFFFF"/>
              <w:right w:val="single" w:sz="6" w:space="0" w:color="FFFFFF"/>
            </w:tcBorders>
            <w:shd w:val="clear" w:color="auto" w:fill="F8E391"/>
            <w:tcMar>
              <w:top w:w="150" w:type="dxa"/>
              <w:left w:w="300" w:type="dxa"/>
              <w:bottom w:w="150" w:type="dxa"/>
              <w:right w:w="300" w:type="dxa"/>
            </w:tcMar>
            <w:vAlign w:val="center"/>
            <w:hideMark/>
          </w:tcPr>
          <w:p w:rsidR="00986ADB" w:rsidRPr="007E3D38" w:rsidRDefault="00986ADB" w:rsidP="00986ADB">
            <w:pPr>
              <w:spacing w:after="0" w:line="240" w:lineRule="auto"/>
              <w:jc w:val="center"/>
              <w:rPr>
                <w:rFonts w:ascii="Lucida Sans Unicode" w:eastAsia="Times New Roman" w:hAnsi="Lucida Sans Unicode" w:cs="Lucida Sans Unicode"/>
                <w:color w:val="666666"/>
                <w:szCs w:val="21"/>
                <w:lang w:eastAsia="ru-RU"/>
              </w:rPr>
            </w:pPr>
            <w:r w:rsidRPr="007E3D38">
              <w:rPr>
                <w:rFonts w:ascii="Lucida Sans Unicode" w:eastAsia="Times New Roman" w:hAnsi="Lucida Sans Unicode" w:cs="Lucida Sans Unicode"/>
                <w:color w:val="666666"/>
                <w:szCs w:val="21"/>
                <w:lang w:eastAsia="ru-RU"/>
              </w:rPr>
              <w:t>Вольова готовність</w:t>
            </w:r>
          </w:p>
        </w:tc>
        <w:tc>
          <w:tcPr>
            <w:tcW w:w="6345" w:type="dxa"/>
            <w:tcBorders>
              <w:top w:val="single" w:sz="2" w:space="0" w:color="FFFFFF"/>
              <w:left w:val="single" w:sz="2" w:space="0" w:color="FFFFFF"/>
              <w:bottom w:val="single" w:sz="6" w:space="0" w:color="FFFFFF"/>
              <w:right w:val="nil"/>
            </w:tcBorders>
            <w:shd w:val="clear" w:color="auto" w:fill="F8E391"/>
            <w:tcMar>
              <w:top w:w="150" w:type="dxa"/>
              <w:left w:w="300" w:type="dxa"/>
              <w:bottom w:w="150" w:type="dxa"/>
              <w:right w:w="300" w:type="dxa"/>
            </w:tcMar>
            <w:vAlign w:val="center"/>
            <w:hideMark/>
          </w:tcPr>
          <w:p w:rsidR="00986ADB" w:rsidRPr="007E3D38" w:rsidRDefault="00986ADB" w:rsidP="00986ADB">
            <w:pPr>
              <w:spacing w:after="0" w:line="240" w:lineRule="auto"/>
              <w:jc w:val="center"/>
              <w:rPr>
                <w:rFonts w:ascii="Lucida Sans Unicode" w:eastAsia="Times New Roman" w:hAnsi="Lucida Sans Unicode" w:cs="Lucida Sans Unicode"/>
                <w:color w:val="666666"/>
                <w:szCs w:val="21"/>
                <w:lang w:eastAsia="ru-RU"/>
              </w:rPr>
            </w:pPr>
            <w:r w:rsidRPr="007E3D38">
              <w:rPr>
                <w:rFonts w:ascii="Lucida Sans Unicode" w:eastAsia="Times New Roman" w:hAnsi="Lucida Sans Unicode" w:cs="Lucida Sans Unicode"/>
                <w:color w:val="666666"/>
                <w:szCs w:val="21"/>
                <w:lang w:eastAsia="ru-RU"/>
              </w:rPr>
              <w:t>Здатність робити щось всупереч складнощам</w:t>
            </w:r>
          </w:p>
        </w:tc>
      </w:tr>
      <w:tr w:rsidR="00986ADB" w:rsidRPr="007E3D38" w:rsidTr="00986ADB">
        <w:trPr>
          <w:trHeight w:val="240"/>
          <w:jc w:val="center"/>
        </w:trPr>
        <w:tc>
          <w:tcPr>
            <w:tcW w:w="6360" w:type="dxa"/>
            <w:tcBorders>
              <w:top w:val="single" w:sz="2" w:space="0" w:color="FFFFFF"/>
              <w:left w:val="single" w:sz="2" w:space="0" w:color="FFFFFF"/>
              <w:bottom w:val="single" w:sz="6" w:space="0" w:color="FFFFFF"/>
              <w:right w:val="single" w:sz="6" w:space="0" w:color="FFFFFF"/>
            </w:tcBorders>
            <w:shd w:val="clear" w:color="auto" w:fill="F8E391"/>
            <w:tcMar>
              <w:top w:w="150" w:type="dxa"/>
              <w:left w:w="300" w:type="dxa"/>
              <w:bottom w:w="150" w:type="dxa"/>
              <w:right w:w="300" w:type="dxa"/>
            </w:tcMar>
            <w:vAlign w:val="center"/>
            <w:hideMark/>
          </w:tcPr>
          <w:p w:rsidR="00986ADB" w:rsidRPr="007E3D38" w:rsidRDefault="00986ADB" w:rsidP="00986ADB">
            <w:pPr>
              <w:spacing w:after="0" w:line="240" w:lineRule="auto"/>
              <w:jc w:val="center"/>
              <w:rPr>
                <w:rFonts w:ascii="Lucida Sans Unicode" w:eastAsia="Times New Roman" w:hAnsi="Lucida Sans Unicode" w:cs="Lucida Sans Unicode"/>
                <w:color w:val="666666"/>
                <w:szCs w:val="21"/>
                <w:lang w:eastAsia="ru-RU"/>
              </w:rPr>
            </w:pPr>
            <w:proofErr w:type="gramStart"/>
            <w:r w:rsidRPr="007E3D38">
              <w:rPr>
                <w:rFonts w:ascii="Lucida Sans Unicode" w:eastAsia="Times New Roman" w:hAnsi="Lucida Sans Unicode" w:cs="Lucida Sans Unicode"/>
                <w:color w:val="666666"/>
                <w:szCs w:val="21"/>
                <w:lang w:eastAsia="ru-RU"/>
              </w:rPr>
              <w:t>Соц</w:t>
            </w:r>
            <w:proofErr w:type="gramEnd"/>
            <w:r w:rsidRPr="007E3D38">
              <w:rPr>
                <w:rFonts w:ascii="Lucida Sans Unicode" w:eastAsia="Times New Roman" w:hAnsi="Lucida Sans Unicode" w:cs="Lucida Sans Unicode"/>
                <w:color w:val="666666"/>
                <w:szCs w:val="21"/>
                <w:lang w:eastAsia="ru-RU"/>
              </w:rPr>
              <w:t>іальна готовність</w:t>
            </w:r>
          </w:p>
        </w:tc>
        <w:tc>
          <w:tcPr>
            <w:tcW w:w="6345" w:type="dxa"/>
            <w:tcBorders>
              <w:top w:val="single" w:sz="2" w:space="0" w:color="FFFFFF"/>
              <w:left w:val="single" w:sz="2" w:space="0" w:color="FFFFFF"/>
              <w:bottom w:val="single" w:sz="6" w:space="0" w:color="FFFFFF"/>
              <w:right w:val="nil"/>
            </w:tcBorders>
            <w:shd w:val="clear" w:color="auto" w:fill="F8E391"/>
            <w:tcMar>
              <w:top w:w="150" w:type="dxa"/>
              <w:left w:w="300" w:type="dxa"/>
              <w:bottom w:w="150" w:type="dxa"/>
              <w:right w:w="300" w:type="dxa"/>
            </w:tcMar>
            <w:vAlign w:val="center"/>
            <w:hideMark/>
          </w:tcPr>
          <w:p w:rsidR="00986ADB" w:rsidRPr="007E3D38" w:rsidRDefault="00986ADB" w:rsidP="00986ADB">
            <w:pPr>
              <w:spacing w:after="0" w:line="240" w:lineRule="auto"/>
              <w:jc w:val="center"/>
              <w:rPr>
                <w:rFonts w:ascii="Lucida Sans Unicode" w:eastAsia="Times New Roman" w:hAnsi="Lucida Sans Unicode" w:cs="Lucida Sans Unicode"/>
                <w:color w:val="666666"/>
                <w:szCs w:val="21"/>
                <w:lang w:eastAsia="ru-RU"/>
              </w:rPr>
            </w:pPr>
            <w:r w:rsidRPr="007E3D38">
              <w:rPr>
                <w:rFonts w:ascii="Lucida Sans Unicode" w:eastAsia="Times New Roman" w:hAnsi="Lucida Sans Unicode" w:cs="Lucida Sans Unicode"/>
                <w:color w:val="666666"/>
                <w:szCs w:val="21"/>
                <w:lang w:eastAsia="ru-RU"/>
              </w:rPr>
              <w:t>Навички спілкування з іншими</w:t>
            </w:r>
          </w:p>
        </w:tc>
      </w:tr>
      <w:tr w:rsidR="00986ADB" w:rsidRPr="007E3D38" w:rsidTr="00986ADB">
        <w:trPr>
          <w:trHeight w:val="240"/>
          <w:jc w:val="center"/>
        </w:trPr>
        <w:tc>
          <w:tcPr>
            <w:tcW w:w="6360" w:type="dxa"/>
            <w:tcBorders>
              <w:top w:val="single" w:sz="2" w:space="0" w:color="FFFFFF"/>
              <w:left w:val="single" w:sz="2" w:space="0" w:color="FFFFFF"/>
              <w:bottom w:val="single" w:sz="6" w:space="0" w:color="FFFFFF"/>
              <w:right w:val="single" w:sz="6" w:space="0" w:color="FFFFFF"/>
            </w:tcBorders>
            <w:shd w:val="clear" w:color="auto" w:fill="F8E391"/>
            <w:tcMar>
              <w:top w:w="150" w:type="dxa"/>
              <w:left w:w="300" w:type="dxa"/>
              <w:bottom w:w="150" w:type="dxa"/>
              <w:right w:w="300" w:type="dxa"/>
            </w:tcMar>
            <w:vAlign w:val="center"/>
            <w:hideMark/>
          </w:tcPr>
          <w:p w:rsidR="00986ADB" w:rsidRPr="007E3D38" w:rsidRDefault="00986ADB" w:rsidP="00986ADB">
            <w:pPr>
              <w:spacing w:after="0" w:line="240" w:lineRule="auto"/>
              <w:jc w:val="center"/>
              <w:rPr>
                <w:rFonts w:ascii="Lucida Sans Unicode" w:eastAsia="Times New Roman" w:hAnsi="Lucida Sans Unicode" w:cs="Lucida Sans Unicode"/>
                <w:color w:val="666666"/>
                <w:szCs w:val="21"/>
                <w:lang w:eastAsia="ru-RU"/>
              </w:rPr>
            </w:pPr>
            <w:r w:rsidRPr="007E3D38">
              <w:rPr>
                <w:rFonts w:ascii="Lucida Sans Unicode" w:eastAsia="Times New Roman" w:hAnsi="Lucida Sans Unicode" w:cs="Lucida Sans Unicode"/>
                <w:color w:val="666666"/>
                <w:szCs w:val="21"/>
                <w:lang w:eastAsia="ru-RU"/>
              </w:rPr>
              <w:t>Мотиваційна готовність</w:t>
            </w:r>
          </w:p>
        </w:tc>
        <w:tc>
          <w:tcPr>
            <w:tcW w:w="6345" w:type="dxa"/>
            <w:tcBorders>
              <w:top w:val="single" w:sz="2" w:space="0" w:color="FFFFFF"/>
              <w:left w:val="single" w:sz="2" w:space="0" w:color="FFFFFF"/>
              <w:bottom w:val="single" w:sz="6" w:space="0" w:color="FFFFFF"/>
              <w:right w:val="nil"/>
            </w:tcBorders>
            <w:shd w:val="clear" w:color="auto" w:fill="F8E391"/>
            <w:tcMar>
              <w:top w:w="150" w:type="dxa"/>
              <w:left w:w="300" w:type="dxa"/>
              <w:bottom w:w="150" w:type="dxa"/>
              <w:right w:w="300" w:type="dxa"/>
            </w:tcMar>
            <w:vAlign w:val="center"/>
            <w:hideMark/>
          </w:tcPr>
          <w:p w:rsidR="00986ADB" w:rsidRPr="007E3D38" w:rsidRDefault="00986ADB" w:rsidP="00986ADB">
            <w:pPr>
              <w:spacing w:after="0" w:line="240" w:lineRule="auto"/>
              <w:jc w:val="center"/>
              <w:rPr>
                <w:rFonts w:ascii="Lucida Sans Unicode" w:eastAsia="Times New Roman" w:hAnsi="Lucida Sans Unicode" w:cs="Lucida Sans Unicode"/>
                <w:color w:val="666666"/>
                <w:szCs w:val="21"/>
                <w:lang w:eastAsia="ru-RU"/>
              </w:rPr>
            </w:pPr>
            <w:r w:rsidRPr="007E3D38">
              <w:rPr>
                <w:rFonts w:ascii="Lucida Sans Unicode" w:eastAsia="Times New Roman" w:hAnsi="Lucida Sans Unicode" w:cs="Lucida Sans Unicode"/>
                <w:color w:val="666666"/>
                <w:szCs w:val="21"/>
                <w:lang w:eastAsia="ru-RU"/>
              </w:rPr>
              <w:t>«Навіщо мені школа?»</w:t>
            </w:r>
          </w:p>
        </w:tc>
      </w:tr>
      <w:tr w:rsidR="00986ADB" w:rsidRPr="007E3D38" w:rsidTr="00986ADB">
        <w:trPr>
          <w:trHeight w:val="240"/>
          <w:jc w:val="center"/>
        </w:trPr>
        <w:tc>
          <w:tcPr>
            <w:tcW w:w="6360" w:type="dxa"/>
            <w:tcBorders>
              <w:top w:val="single" w:sz="2" w:space="0" w:color="FFFFFF"/>
              <w:left w:val="single" w:sz="2" w:space="0" w:color="FFFFFF"/>
              <w:bottom w:val="single" w:sz="6" w:space="0" w:color="FFFFFF"/>
              <w:right w:val="single" w:sz="6" w:space="0" w:color="FFFFFF"/>
            </w:tcBorders>
            <w:shd w:val="clear" w:color="auto" w:fill="F8E391"/>
            <w:tcMar>
              <w:top w:w="150" w:type="dxa"/>
              <w:left w:w="300" w:type="dxa"/>
              <w:bottom w:w="150" w:type="dxa"/>
              <w:right w:w="300" w:type="dxa"/>
            </w:tcMar>
            <w:vAlign w:val="center"/>
            <w:hideMark/>
          </w:tcPr>
          <w:p w:rsidR="00986ADB" w:rsidRPr="007E3D38" w:rsidRDefault="00986ADB" w:rsidP="00986ADB">
            <w:pPr>
              <w:spacing w:after="0" w:line="240" w:lineRule="auto"/>
              <w:jc w:val="center"/>
              <w:rPr>
                <w:rFonts w:ascii="Lucida Sans Unicode" w:eastAsia="Times New Roman" w:hAnsi="Lucida Sans Unicode" w:cs="Lucida Sans Unicode"/>
                <w:color w:val="666666"/>
                <w:szCs w:val="21"/>
                <w:lang w:eastAsia="ru-RU"/>
              </w:rPr>
            </w:pPr>
            <w:r w:rsidRPr="007E3D38">
              <w:rPr>
                <w:rFonts w:ascii="Lucida Sans Unicode" w:eastAsia="Times New Roman" w:hAnsi="Lucida Sans Unicode" w:cs="Lucida Sans Unicode"/>
                <w:color w:val="666666"/>
                <w:szCs w:val="21"/>
                <w:lang w:eastAsia="ru-RU"/>
              </w:rPr>
              <w:t>Фізичне дозрівання</w:t>
            </w:r>
          </w:p>
        </w:tc>
        <w:tc>
          <w:tcPr>
            <w:tcW w:w="6345" w:type="dxa"/>
            <w:tcBorders>
              <w:top w:val="single" w:sz="2" w:space="0" w:color="FFFFFF"/>
              <w:left w:val="single" w:sz="2" w:space="0" w:color="FFFFFF"/>
              <w:bottom w:val="single" w:sz="6" w:space="0" w:color="FFFFFF"/>
              <w:right w:val="nil"/>
            </w:tcBorders>
            <w:shd w:val="clear" w:color="auto" w:fill="F8E391"/>
            <w:tcMar>
              <w:top w:w="150" w:type="dxa"/>
              <w:left w:w="300" w:type="dxa"/>
              <w:bottom w:w="150" w:type="dxa"/>
              <w:right w:w="300" w:type="dxa"/>
            </w:tcMar>
            <w:vAlign w:val="center"/>
            <w:hideMark/>
          </w:tcPr>
          <w:p w:rsidR="00986ADB" w:rsidRPr="007E3D38" w:rsidRDefault="00986ADB" w:rsidP="00986ADB">
            <w:pPr>
              <w:spacing w:after="0" w:line="240" w:lineRule="auto"/>
              <w:jc w:val="center"/>
              <w:rPr>
                <w:rFonts w:ascii="Lucida Sans Unicode" w:eastAsia="Times New Roman" w:hAnsi="Lucida Sans Unicode" w:cs="Lucida Sans Unicode"/>
                <w:color w:val="666666"/>
                <w:szCs w:val="21"/>
                <w:lang w:eastAsia="ru-RU"/>
              </w:rPr>
            </w:pPr>
            <w:r w:rsidRPr="007E3D38">
              <w:rPr>
                <w:rFonts w:ascii="Lucida Sans Unicode" w:eastAsia="Times New Roman" w:hAnsi="Lucida Sans Unicode" w:cs="Lucida Sans Unicode"/>
                <w:color w:val="666666"/>
                <w:szCs w:val="21"/>
                <w:lang w:eastAsia="ru-RU"/>
              </w:rPr>
              <w:t xml:space="preserve">Готовність </w:t>
            </w:r>
            <w:proofErr w:type="gramStart"/>
            <w:r w:rsidRPr="007E3D38">
              <w:rPr>
                <w:rFonts w:ascii="Lucida Sans Unicode" w:eastAsia="Times New Roman" w:hAnsi="Lucida Sans Unicode" w:cs="Lucida Sans Unicode"/>
                <w:color w:val="666666"/>
                <w:szCs w:val="21"/>
                <w:lang w:eastAsia="ru-RU"/>
              </w:rPr>
              <w:t>тіла</w:t>
            </w:r>
            <w:proofErr w:type="gramEnd"/>
            <w:r w:rsidRPr="007E3D38">
              <w:rPr>
                <w:rFonts w:ascii="Lucida Sans Unicode" w:eastAsia="Times New Roman" w:hAnsi="Lucida Sans Unicode" w:cs="Lucida Sans Unicode"/>
                <w:color w:val="666666"/>
                <w:szCs w:val="21"/>
                <w:lang w:eastAsia="ru-RU"/>
              </w:rPr>
              <w:t xml:space="preserve"> до навчання</w:t>
            </w:r>
          </w:p>
        </w:tc>
      </w:tr>
    </w:tbl>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lastRenderedPageBreak/>
        <w:t> </w:t>
      </w:r>
    </w:p>
    <w:p w:rsidR="00986ADB" w:rsidRPr="00986ADB" w:rsidRDefault="00986ADB" w:rsidP="00986ADB">
      <w:pPr>
        <w:shd w:val="clear" w:color="auto" w:fill="CEEDEB"/>
        <w:spacing w:after="225" w:line="240" w:lineRule="auto"/>
        <w:jc w:val="center"/>
        <w:outlineLvl w:val="1"/>
        <w:rPr>
          <w:rFonts w:ascii="Georgia" w:eastAsia="Times New Roman" w:hAnsi="Georgia" w:cs="Times New Roman"/>
          <w:color w:val="A32145"/>
          <w:sz w:val="30"/>
          <w:szCs w:val="30"/>
          <w:lang w:eastAsia="ru-RU"/>
        </w:rPr>
      </w:pPr>
      <w:r w:rsidRPr="00986ADB">
        <w:rPr>
          <w:rFonts w:ascii="Georgia" w:eastAsia="Times New Roman" w:hAnsi="Georgia" w:cs="Times New Roman"/>
          <w:color w:val="A32145"/>
          <w:sz w:val="30"/>
          <w:szCs w:val="30"/>
          <w:lang w:eastAsia="ru-RU"/>
        </w:rPr>
        <w:t>Чинники інтелектуальної готовності дитини до школи</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Зазвичай батьки дбають про навчальні навички дитини:</w:t>
      </w:r>
    </w:p>
    <w:p w:rsidR="00986ADB" w:rsidRPr="007E3D38" w:rsidRDefault="00986ADB" w:rsidP="00986ADB">
      <w:pPr>
        <w:numPr>
          <w:ilvl w:val="0"/>
          <w:numId w:val="1"/>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письмо</w:t>
      </w:r>
    </w:p>
    <w:p w:rsidR="00986ADB" w:rsidRPr="007E3D38" w:rsidRDefault="00986ADB" w:rsidP="00986ADB">
      <w:pPr>
        <w:numPr>
          <w:ilvl w:val="0"/>
          <w:numId w:val="1"/>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рахунок</w:t>
      </w:r>
    </w:p>
    <w:p w:rsidR="00986ADB" w:rsidRPr="007E3D38" w:rsidRDefault="00986ADB" w:rsidP="00986ADB">
      <w:pPr>
        <w:numPr>
          <w:ilvl w:val="0"/>
          <w:numId w:val="1"/>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читання</w:t>
      </w:r>
    </w:p>
    <w:p w:rsidR="00986ADB" w:rsidRPr="007E3D38" w:rsidRDefault="00986ADB" w:rsidP="00986ADB">
      <w:pPr>
        <w:numPr>
          <w:ilvl w:val="0"/>
          <w:numId w:val="1"/>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загальний розвиток</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Але насправді для навчання важливо дещо інше – дозрівання певних відділів головного мозку, які відповідають за формування цих навичок.</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Навичка ще може бути не сформована, проте все готово до формування. Іншими словами, дитина може не вміти розв’язувати приклади, але мати уявлення про число, числовий ряд, спі</w:t>
      </w:r>
      <w:proofErr w:type="gramStart"/>
      <w:r w:rsidRPr="007E3D38">
        <w:rPr>
          <w:rFonts w:ascii="Georgia" w:eastAsia="Times New Roman" w:hAnsi="Georgia" w:cs="Times New Roman"/>
          <w:color w:val="1B209C"/>
          <w:sz w:val="28"/>
          <w:szCs w:val="24"/>
          <w:lang w:eastAsia="ru-RU"/>
        </w:rPr>
        <w:t>вв</w:t>
      </w:r>
      <w:proofErr w:type="gramEnd"/>
      <w:r w:rsidRPr="007E3D38">
        <w:rPr>
          <w:rFonts w:ascii="Georgia" w:eastAsia="Times New Roman" w:hAnsi="Georgia" w:cs="Times New Roman"/>
          <w:color w:val="1B209C"/>
          <w:sz w:val="28"/>
          <w:szCs w:val="24"/>
          <w:lang w:eastAsia="ru-RU"/>
        </w:rPr>
        <w:t>ідносити за кількістю, порівнювати, вміти робити висновки і бути зацікавленою. Така дитина швидко навчиться розв’язувати приклади.</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Потрібно дивитись на здатність дитини робити висновки, уважно слухати й чути, ставити запитання, якщо не все зрозуміло; на розвиток її пам’яті, уваги, уяви.</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b/>
          <w:bCs/>
          <w:color w:val="1B209C"/>
          <w:sz w:val="28"/>
          <w:szCs w:val="24"/>
          <w:lang w:eastAsia="ru-RU"/>
        </w:rPr>
        <w:t>Що можуть зробити батьки</w:t>
      </w:r>
      <w:r w:rsidRPr="007E3D38">
        <w:rPr>
          <w:rFonts w:ascii="Georgia" w:eastAsia="Times New Roman" w:hAnsi="Georgia" w:cs="Times New Roman"/>
          <w:color w:val="1B209C"/>
          <w:sz w:val="28"/>
          <w:szCs w:val="24"/>
          <w:lang w:eastAsia="ru-RU"/>
        </w:rPr>
        <w:t> для сприяння формуванню інтелектуальної готовності дитини:</w:t>
      </w:r>
    </w:p>
    <w:p w:rsidR="00986ADB" w:rsidRPr="007E3D38" w:rsidRDefault="00986ADB" w:rsidP="00986ADB">
      <w:pPr>
        <w:numPr>
          <w:ilvl w:val="0"/>
          <w:numId w:val="2"/>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 xml:space="preserve">Давати адекватне інтелектуальне навантаження – розмовляти на </w:t>
      </w:r>
      <w:proofErr w:type="gramStart"/>
      <w:r w:rsidRPr="007E3D38">
        <w:rPr>
          <w:rFonts w:ascii="Georgia" w:eastAsia="Times New Roman" w:hAnsi="Georgia" w:cs="Times New Roman"/>
          <w:color w:val="272B8B"/>
          <w:sz w:val="28"/>
          <w:szCs w:val="24"/>
          <w:lang w:eastAsia="ru-RU"/>
        </w:rPr>
        <w:t>р</w:t>
      </w:r>
      <w:proofErr w:type="gramEnd"/>
      <w:r w:rsidRPr="007E3D38">
        <w:rPr>
          <w:rFonts w:ascii="Georgia" w:eastAsia="Times New Roman" w:hAnsi="Georgia" w:cs="Times New Roman"/>
          <w:color w:val="272B8B"/>
          <w:sz w:val="28"/>
          <w:szCs w:val="24"/>
          <w:lang w:eastAsia="ru-RU"/>
        </w:rPr>
        <w:t>ізні теми, обговорювати події та враження, дозволяти самостійно вирішувати в непринципових ситуаціях і знаходити рішення ігрових або життєвих завдань.</w:t>
      </w:r>
    </w:p>
    <w:p w:rsidR="00986ADB" w:rsidRPr="007E3D38" w:rsidRDefault="00986ADB" w:rsidP="00986ADB">
      <w:pPr>
        <w:numPr>
          <w:ilvl w:val="0"/>
          <w:numId w:val="2"/>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Забезпечити відвідування дитиною занять для майбутніх першокласникі</w:t>
      </w:r>
      <w:proofErr w:type="gramStart"/>
      <w:r w:rsidRPr="007E3D38">
        <w:rPr>
          <w:rFonts w:ascii="Georgia" w:eastAsia="Times New Roman" w:hAnsi="Georgia" w:cs="Times New Roman"/>
          <w:color w:val="272B8B"/>
          <w:sz w:val="28"/>
          <w:szCs w:val="24"/>
          <w:lang w:eastAsia="ru-RU"/>
        </w:rPr>
        <w:t>в</w:t>
      </w:r>
      <w:proofErr w:type="gramEnd"/>
      <w:r w:rsidRPr="007E3D38">
        <w:rPr>
          <w:rFonts w:ascii="Georgia" w:eastAsia="Times New Roman" w:hAnsi="Georgia" w:cs="Times New Roman"/>
          <w:color w:val="272B8B"/>
          <w:sz w:val="28"/>
          <w:szCs w:val="24"/>
          <w:lang w:eastAsia="ru-RU"/>
        </w:rPr>
        <w:t xml:space="preserve"> у школі.</w:t>
      </w:r>
    </w:p>
    <w:p w:rsidR="00986ADB" w:rsidRPr="007E3D38" w:rsidRDefault="00986ADB" w:rsidP="00986ADB">
      <w:pPr>
        <w:numPr>
          <w:ilvl w:val="0"/>
          <w:numId w:val="2"/>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 xml:space="preserve">Не перевантажувати дитину навчанням до початку навчання шкільного, адже це прямий шлях до пригнічення </w:t>
      </w:r>
      <w:proofErr w:type="gramStart"/>
      <w:r w:rsidRPr="007E3D38">
        <w:rPr>
          <w:rFonts w:ascii="Georgia" w:eastAsia="Times New Roman" w:hAnsi="Georgia" w:cs="Times New Roman"/>
          <w:color w:val="272B8B"/>
          <w:sz w:val="28"/>
          <w:szCs w:val="24"/>
          <w:lang w:eastAsia="ru-RU"/>
        </w:rPr>
        <w:t>п</w:t>
      </w:r>
      <w:proofErr w:type="gramEnd"/>
      <w:r w:rsidRPr="007E3D38">
        <w:rPr>
          <w:rFonts w:ascii="Georgia" w:eastAsia="Times New Roman" w:hAnsi="Georgia" w:cs="Times New Roman"/>
          <w:color w:val="272B8B"/>
          <w:sz w:val="28"/>
          <w:szCs w:val="24"/>
          <w:lang w:eastAsia="ru-RU"/>
        </w:rPr>
        <w:t>ізнавального інтересу.</w:t>
      </w:r>
    </w:p>
    <w:p w:rsidR="00986ADB" w:rsidRPr="00986ADB" w:rsidRDefault="00986ADB" w:rsidP="00986ADB">
      <w:pPr>
        <w:shd w:val="clear" w:color="auto" w:fill="CEEDEB"/>
        <w:spacing w:after="225" w:line="240" w:lineRule="auto"/>
        <w:jc w:val="center"/>
        <w:outlineLvl w:val="1"/>
        <w:rPr>
          <w:rFonts w:ascii="Georgia" w:eastAsia="Times New Roman" w:hAnsi="Georgia" w:cs="Times New Roman"/>
          <w:color w:val="A32145"/>
          <w:sz w:val="30"/>
          <w:szCs w:val="30"/>
          <w:lang w:eastAsia="ru-RU"/>
        </w:rPr>
      </w:pPr>
      <w:r w:rsidRPr="00986ADB">
        <w:rPr>
          <w:rFonts w:ascii="Georgia" w:eastAsia="Times New Roman" w:hAnsi="Georgia" w:cs="Times New Roman"/>
          <w:color w:val="A32145"/>
          <w:sz w:val="30"/>
          <w:szCs w:val="30"/>
          <w:lang w:eastAsia="ru-RU"/>
        </w:rPr>
        <w:t>Чинники вольової готовності дитини до школи</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 xml:space="preserve">Якщо ж </w:t>
      </w:r>
      <w:proofErr w:type="gramStart"/>
      <w:r w:rsidRPr="007E3D38">
        <w:rPr>
          <w:rFonts w:ascii="Georgia" w:eastAsia="Times New Roman" w:hAnsi="Georgia" w:cs="Times New Roman"/>
          <w:color w:val="1B209C"/>
          <w:sz w:val="28"/>
          <w:szCs w:val="24"/>
          <w:lang w:eastAsia="ru-RU"/>
        </w:rPr>
        <w:t>п</w:t>
      </w:r>
      <w:proofErr w:type="gramEnd"/>
      <w:r w:rsidRPr="007E3D38">
        <w:rPr>
          <w:rFonts w:ascii="Georgia" w:eastAsia="Times New Roman" w:hAnsi="Georgia" w:cs="Times New Roman"/>
          <w:color w:val="1B209C"/>
          <w:sz w:val="28"/>
          <w:szCs w:val="24"/>
          <w:lang w:eastAsia="ru-RU"/>
        </w:rPr>
        <w:t xml:space="preserve">ізнавальний інтерес збережено, то вольових зусиль для навчання дитині знадобиться набагато менше. Вольова готовність до школи – це здатність дитини «примусити» себе робити щось, що не викликає великого інтересу чи негайного задоволення. Воля також відповідальна за можливість дитини всидіти за партою упродовж уроку. Наприклад, якщо дитина здатна мінімум 20 хвилин захоплено дивитися та слухати виставу, розповідь, виступ, вона готова до </w:t>
      </w:r>
      <w:r w:rsidRPr="007E3D38">
        <w:rPr>
          <w:rFonts w:ascii="Georgia" w:eastAsia="Times New Roman" w:hAnsi="Georgia" w:cs="Times New Roman"/>
          <w:color w:val="1B209C"/>
          <w:sz w:val="28"/>
          <w:szCs w:val="24"/>
          <w:lang w:eastAsia="ru-RU"/>
        </w:rPr>
        <w:lastRenderedPageBreak/>
        <w:t xml:space="preserve">сприйняття інформації на уроках. Якщо ж ні, то вона просто знудиться </w:t>
      </w:r>
      <w:proofErr w:type="gramStart"/>
      <w:r w:rsidRPr="007E3D38">
        <w:rPr>
          <w:rFonts w:ascii="Georgia" w:eastAsia="Times New Roman" w:hAnsi="Georgia" w:cs="Times New Roman"/>
          <w:color w:val="1B209C"/>
          <w:sz w:val="28"/>
          <w:szCs w:val="24"/>
          <w:lang w:eastAsia="ru-RU"/>
        </w:rPr>
        <w:t>в</w:t>
      </w:r>
      <w:proofErr w:type="gramEnd"/>
      <w:r w:rsidRPr="007E3D38">
        <w:rPr>
          <w:rFonts w:ascii="Georgia" w:eastAsia="Times New Roman" w:hAnsi="Georgia" w:cs="Times New Roman"/>
          <w:color w:val="1B209C"/>
          <w:sz w:val="28"/>
          <w:szCs w:val="24"/>
          <w:lang w:eastAsia="ru-RU"/>
        </w:rPr>
        <w:t xml:space="preserve"> школі.</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Якщо вольова сфера недостатньо сформована, то починати процес навчання неймовірно важко для всіх.</w:t>
      </w:r>
    </w:p>
    <w:p w:rsidR="00986ADB" w:rsidRPr="00986ADB" w:rsidRDefault="00986ADB" w:rsidP="00986ADB">
      <w:pPr>
        <w:shd w:val="clear" w:color="auto" w:fill="CEEDEB"/>
        <w:spacing w:after="225" w:line="240" w:lineRule="auto"/>
        <w:jc w:val="center"/>
        <w:outlineLvl w:val="1"/>
        <w:rPr>
          <w:rFonts w:ascii="Georgia" w:eastAsia="Times New Roman" w:hAnsi="Georgia" w:cs="Times New Roman"/>
          <w:color w:val="A32145"/>
          <w:sz w:val="30"/>
          <w:szCs w:val="30"/>
          <w:lang w:eastAsia="ru-RU"/>
        </w:rPr>
      </w:pPr>
      <w:r w:rsidRPr="00986ADB">
        <w:rPr>
          <w:rFonts w:ascii="Georgia" w:eastAsia="Times New Roman" w:hAnsi="Georgia" w:cs="Times New Roman"/>
          <w:color w:val="A32145"/>
          <w:sz w:val="30"/>
          <w:szCs w:val="30"/>
          <w:lang w:eastAsia="ru-RU"/>
        </w:rPr>
        <w:t>Що можуть зробити батьки для допомоги дитині:</w:t>
      </w:r>
    </w:p>
    <w:p w:rsidR="00986ADB" w:rsidRPr="007E3D38" w:rsidRDefault="00986ADB" w:rsidP="00986ADB">
      <w:pPr>
        <w:numPr>
          <w:ilvl w:val="0"/>
          <w:numId w:val="3"/>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тренувати в дитини вміння чекати (витримувати чергу в крамниці, почекати до дня народження і тільки тоді отримати подарунок, почекати маму, коли вона зайнята тощо);</w:t>
      </w:r>
    </w:p>
    <w:p w:rsidR="00986ADB" w:rsidRPr="007E3D38" w:rsidRDefault="00986ADB" w:rsidP="00986ADB">
      <w:pPr>
        <w:numPr>
          <w:ilvl w:val="0"/>
          <w:numId w:val="3"/>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 xml:space="preserve">створювати ситуації, де для досягнення результату потрібно багато витримки та зусиль, і якісно хвалити дитину </w:t>
      </w:r>
      <w:proofErr w:type="gramStart"/>
      <w:r w:rsidRPr="007E3D38">
        <w:rPr>
          <w:rFonts w:ascii="Georgia" w:eastAsia="Times New Roman" w:hAnsi="Georgia" w:cs="Times New Roman"/>
          <w:color w:val="272B8B"/>
          <w:sz w:val="28"/>
          <w:szCs w:val="24"/>
          <w:lang w:eastAsia="ru-RU"/>
        </w:rPr>
        <w:t>за</w:t>
      </w:r>
      <w:proofErr w:type="gramEnd"/>
      <w:r w:rsidRPr="007E3D38">
        <w:rPr>
          <w:rFonts w:ascii="Georgia" w:eastAsia="Times New Roman" w:hAnsi="Georgia" w:cs="Times New Roman"/>
          <w:color w:val="272B8B"/>
          <w:sz w:val="28"/>
          <w:szCs w:val="24"/>
          <w:lang w:eastAsia="ru-RU"/>
        </w:rPr>
        <w:t xml:space="preserve"> її перемоги.</w:t>
      </w:r>
    </w:p>
    <w:p w:rsidR="00986ADB" w:rsidRPr="00986ADB" w:rsidRDefault="00986ADB" w:rsidP="00986ADB">
      <w:pPr>
        <w:shd w:val="clear" w:color="auto" w:fill="CEEDEB"/>
        <w:spacing w:after="225" w:line="240" w:lineRule="auto"/>
        <w:jc w:val="center"/>
        <w:outlineLvl w:val="1"/>
        <w:rPr>
          <w:rFonts w:ascii="Georgia" w:eastAsia="Times New Roman" w:hAnsi="Georgia" w:cs="Times New Roman"/>
          <w:color w:val="A32145"/>
          <w:sz w:val="30"/>
          <w:szCs w:val="30"/>
          <w:lang w:eastAsia="ru-RU"/>
        </w:rPr>
      </w:pPr>
      <w:r w:rsidRPr="00986ADB">
        <w:rPr>
          <w:rFonts w:ascii="Georgia" w:eastAsia="Times New Roman" w:hAnsi="Georgia" w:cs="Times New Roman"/>
          <w:color w:val="A32145"/>
          <w:sz w:val="30"/>
          <w:szCs w:val="30"/>
          <w:lang w:eastAsia="ru-RU"/>
        </w:rPr>
        <w:t>Чинники мотиваційної готовності дитини до школи</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 xml:space="preserve">Мотиваційна готовність виявляється </w:t>
      </w:r>
      <w:proofErr w:type="gramStart"/>
      <w:r w:rsidRPr="007E3D38">
        <w:rPr>
          <w:rFonts w:ascii="Georgia" w:eastAsia="Times New Roman" w:hAnsi="Georgia" w:cs="Times New Roman"/>
          <w:color w:val="1B209C"/>
          <w:sz w:val="28"/>
          <w:szCs w:val="24"/>
          <w:lang w:eastAsia="ru-RU"/>
        </w:rPr>
        <w:t>у</w:t>
      </w:r>
      <w:proofErr w:type="gramEnd"/>
      <w:r w:rsidRPr="007E3D38">
        <w:rPr>
          <w:rFonts w:ascii="Georgia" w:eastAsia="Times New Roman" w:hAnsi="Georgia" w:cs="Times New Roman"/>
          <w:color w:val="1B209C"/>
          <w:sz w:val="28"/>
          <w:szCs w:val="24"/>
          <w:lang w:eastAsia="ru-RU"/>
        </w:rPr>
        <w:t xml:space="preserve"> відношенні дитини до школи, до навчання, до вчителя і до самого себе. У дітей має бути позитивна мотивація до навчання в школі. (Мотивація – це внутрішня спонука щось робити.</w:t>
      </w:r>
      <w:proofErr w:type="gramStart"/>
      <w:r w:rsidRPr="007E3D38">
        <w:rPr>
          <w:rFonts w:ascii="Georgia" w:eastAsia="Times New Roman" w:hAnsi="Georgia" w:cs="Times New Roman"/>
          <w:color w:val="1B209C"/>
          <w:sz w:val="28"/>
          <w:szCs w:val="24"/>
          <w:lang w:eastAsia="ru-RU"/>
        </w:rPr>
        <w:t xml:space="preserve"> )</w:t>
      </w:r>
      <w:proofErr w:type="gramEnd"/>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Мотиваційна готовність дуже важлива складова, хоча часто здається другорядним чинником. Але уявіть собі, як навчати дитину, яка абсолютно цього не хоче?</w:t>
      </w:r>
      <w:proofErr w:type="gramStart"/>
      <w:r w:rsidRPr="007E3D38">
        <w:rPr>
          <w:rFonts w:ascii="Georgia" w:eastAsia="Times New Roman" w:hAnsi="Georgia" w:cs="Times New Roman"/>
          <w:color w:val="1B209C"/>
          <w:sz w:val="28"/>
          <w:szCs w:val="24"/>
          <w:lang w:eastAsia="ru-RU"/>
        </w:rPr>
        <w:t xml:space="preserve"> !</w:t>
      </w:r>
      <w:proofErr w:type="gramEnd"/>
      <w:r w:rsidRPr="007E3D38">
        <w:rPr>
          <w:rFonts w:ascii="Georgia" w:eastAsia="Times New Roman" w:hAnsi="Georgia" w:cs="Times New Roman"/>
          <w:color w:val="1B209C"/>
          <w:sz w:val="28"/>
          <w:szCs w:val="24"/>
          <w:lang w:eastAsia="ru-RU"/>
        </w:rPr>
        <w:t xml:space="preserve"> Або, не маючи уявлення про реальну школу, дитина дума</w:t>
      </w:r>
      <w:proofErr w:type="gramStart"/>
      <w:r w:rsidRPr="007E3D38">
        <w:rPr>
          <w:rFonts w:ascii="Georgia" w:eastAsia="Times New Roman" w:hAnsi="Georgia" w:cs="Times New Roman"/>
          <w:color w:val="1B209C"/>
          <w:sz w:val="28"/>
          <w:szCs w:val="24"/>
          <w:lang w:eastAsia="ru-RU"/>
        </w:rPr>
        <w:t>є,</w:t>
      </w:r>
      <w:proofErr w:type="gramEnd"/>
      <w:r w:rsidRPr="007E3D38">
        <w:rPr>
          <w:rFonts w:ascii="Georgia" w:eastAsia="Times New Roman" w:hAnsi="Georgia" w:cs="Times New Roman"/>
          <w:color w:val="1B209C"/>
          <w:sz w:val="28"/>
          <w:szCs w:val="24"/>
          <w:lang w:eastAsia="ru-RU"/>
        </w:rPr>
        <w:t xml:space="preserve"> що це щось на кшталт розважального центру. Тоді вона буде неабияк розчарована.</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 xml:space="preserve">На співбесіді </w:t>
      </w:r>
      <w:proofErr w:type="gramStart"/>
      <w:r w:rsidRPr="007E3D38">
        <w:rPr>
          <w:rFonts w:ascii="Georgia" w:eastAsia="Times New Roman" w:hAnsi="Georgia" w:cs="Times New Roman"/>
          <w:color w:val="1B209C"/>
          <w:sz w:val="28"/>
          <w:szCs w:val="24"/>
          <w:lang w:eastAsia="ru-RU"/>
        </w:rPr>
        <w:t>д</w:t>
      </w:r>
      <w:proofErr w:type="gramEnd"/>
      <w:r w:rsidRPr="007E3D38">
        <w:rPr>
          <w:rFonts w:ascii="Georgia" w:eastAsia="Times New Roman" w:hAnsi="Georgia" w:cs="Times New Roman"/>
          <w:color w:val="1B209C"/>
          <w:sz w:val="28"/>
          <w:szCs w:val="24"/>
          <w:lang w:eastAsia="ru-RU"/>
        </w:rPr>
        <w:t xml:space="preserve">іти часто кажуть, що хочуть до школи, щоб учитися. Зазвичай, </w:t>
      </w:r>
      <w:proofErr w:type="gramStart"/>
      <w:r w:rsidRPr="007E3D38">
        <w:rPr>
          <w:rFonts w:ascii="Georgia" w:eastAsia="Times New Roman" w:hAnsi="Georgia" w:cs="Times New Roman"/>
          <w:color w:val="1B209C"/>
          <w:sz w:val="28"/>
          <w:szCs w:val="24"/>
          <w:lang w:eastAsia="ru-RU"/>
        </w:rPr>
        <w:t>вони</w:t>
      </w:r>
      <w:proofErr w:type="gramEnd"/>
      <w:r w:rsidRPr="007E3D38">
        <w:rPr>
          <w:rFonts w:ascii="Georgia" w:eastAsia="Times New Roman" w:hAnsi="Georgia" w:cs="Times New Roman"/>
          <w:color w:val="1B209C"/>
          <w:sz w:val="28"/>
          <w:szCs w:val="24"/>
          <w:lang w:eastAsia="ru-RU"/>
        </w:rPr>
        <w:t xml:space="preserve"> просто повторюють слова дорослих. Нормально, якщо перший час дитина йде до школи за приємними емоціями, спілкуванням, а саме </w:t>
      </w:r>
      <w:proofErr w:type="gramStart"/>
      <w:r w:rsidRPr="007E3D38">
        <w:rPr>
          <w:rFonts w:ascii="Georgia" w:eastAsia="Times New Roman" w:hAnsi="Georgia" w:cs="Times New Roman"/>
          <w:color w:val="1B209C"/>
          <w:sz w:val="28"/>
          <w:szCs w:val="24"/>
          <w:lang w:eastAsia="ru-RU"/>
        </w:rPr>
        <w:t>п</w:t>
      </w:r>
      <w:proofErr w:type="gramEnd"/>
      <w:r w:rsidRPr="007E3D38">
        <w:rPr>
          <w:rFonts w:ascii="Georgia" w:eastAsia="Times New Roman" w:hAnsi="Georgia" w:cs="Times New Roman"/>
          <w:color w:val="1B209C"/>
          <w:sz w:val="28"/>
          <w:szCs w:val="24"/>
          <w:lang w:eastAsia="ru-RU"/>
        </w:rPr>
        <w:t>ізнавальний інтерес проявляється у неї згодом у разі правильно організованого процесу навчання.</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Визначити мотивацію дитини щодо навчання можна за допомогою вправ – ігор. В кімнаті, де виставлені іграшки, дитині пропонуєте їх роздивитися. Поті</w:t>
      </w:r>
      <w:proofErr w:type="gramStart"/>
      <w:r w:rsidRPr="007E3D38">
        <w:rPr>
          <w:rFonts w:ascii="Georgia" w:eastAsia="Times New Roman" w:hAnsi="Georgia" w:cs="Times New Roman"/>
          <w:color w:val="1B209C"/>
          <w:sz w:val="28"/>
          <w:szCs w:val="24"/>
          <w:lang w:eastAsia="ru-RU"/>
        </w:rPr>
        <w:t>м</w:t>
      </w:r>
      <w:proofErr w:type="gramEnd"/>
      <w:r w:rsidRPr="007E3D38">
        <w:rPr>
          <w:rFonts w:ascii="Georgia" w:eastAsia="Times New Roman" w:hAnsi="Georgia" w:cs="Times New Roman"/>
          <w:color w:val="1B209C"/>
          <w:sz w:val="28"/>
          <w:szCs w:val="24"/>
          <w:lang w:eastAsia="ru-RU"/>
        </w:rPr>
        <w:t xml:space="preserve"> сідаєте разом з дитиною і читаєте казку, яку раніше не читали. На найцікавішому місці зупиняєтесь і запитуєте, що хоче дитина: слухати казку далі чи гратися іграшками. Висновок такий: якщо дитина хоче йти гратися – </w:t>
      </w:r>
      <w:proofErr w:type="gramStart"/>
      <w:r w:rsidRPr="007E3D38">
        <w:rPr>
          <w:rFonts w:ascii="Georgia" w:eastAsia="Times New Roman" w:hAnsi="Georgia" w:cs="Times New Roman"/>
          <w:color w:val="1B209C"/>
          <w:sz w:val="28"/>
          <w:szCs w:val="24"/>
          <w:lang w:eastAsia="ru-RU"/>
        </w:rPr>
        <w:t>у</w:t>
      </w:r>
      <w:proofErr w:type="gramEnd"/>
      <w:r w:rsidRPr="007E3D38">
        <w:rPr>
          <w:rFonts w:ascii="Georgia" w:eastAsia="Times New Roman" w:hAnsi="Georgia" w:cs="Times New Roman"/>
          <w:color w:val="1B209C"/>
          <w:sz w:val="28"/>
          <w:szCs w:val="24"/>
          <w:lang w:eastAsia="ru-RU"/>
        </w:rPr>
        <w:t xml:space="preserve"> неї переважає ігровий мотив. Діти з </w:t>
      </w:r>
      <w:proofErr w:type="gramStart"/>
      <w:r w:rsidRPr="007E3D38">
        <w:rPr>
          <w:rFonts w:ascii="Georgia" w:eastAsia="Times New Roman" w:hAnsi="Georgia" w:cs="Times New Roman"/>
          <w:color w:val="1B209C"/>
          <w:sz w:val="28"/>
          <w:szCs w:val="24"/>
          <w:lang w:eastAsia="ru-RU"/>
        </w:rPr>
        <w:t>п</w:t>
      </w:r>
      <w:proofErr w:type="gramEnd"/>
      <w:r w:rsidRPr="007E3D38">
        <w:rPr>
          <w:rFonts w:ascii="Georgia" w:eastAsia="Times New Roman" w:hAnsi="Georgia" w:cs="Times New Roman"/>
          <w:color w:val="1B209C"/>
          <w:sz w:val="28"/>
          <w:szCs w:val="24"/>
          <w:lang w:eastAsia="ru-RU"/>
        </w:rPr>
        <w:t>ізнавальним інтересом хочуть слухати казку далі.</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 xml:space="preserve">Отже мотиваційна готовність – це бажання дитини прийняти нову для неї </w:t>
      </w:r>
      <w:proofErr w:type="gramStart"/>
      <w:r w:rsidRPr="007E3D38">
        <w:rPr>
          <w:rFonts w:ascii="Georgia" w:eastAsia="Times New Roman" w:hAnsi="Georgia" w:cs="Times New Roman"/>
          <w:color w:val="1B209C"/>
          <w:sz w:val="28"/>
          <w:szCs w:val="24"/>
          <w:lang w:eastAsia="ru-RU"/>
        </w:rPr>
        <w:t>соц</w:t>
      </w:r>
      <w:proofErr w:type="gramEnd"/>
      <w:r w:rsidRPr="007E3D38">
        <w:rPr>
          <w:rFonts w:ascii="Georgia" w:eastAsia="Times New Roman" w:hAnsi="Georgia" w:cs="Times New Roman"/>
          <w:color w:val="1B209C"/>
          <w:sz w:val="28"/>
          <w:szCs w:val="24"/>
          <w:lang w:eastAsia="ru-RU"/>
        </w:rPr>
        <w:t xml:space="preserve">іальну роль. Для цього важливо, щоб школа подобалась </w:t>
      </w:r>
      <w:proofErr w:type="gramStart"/>
      <w:r w:rsidRPr="007E3D38">
        <w:rPr>
          <w:rFonts w:ascii="Georgia" w:eastAsia="Times New Roman" w:hAnsi="Georgia" w:cs="Times New Roman"/>
          <w:color w:val="1B209C"/>
          <w:sz w:val="28"/>
          <w:szCs w:val="24"/>
          <w:lang w:eastAsia="ru-RU"/>
        </w:rPr>
        <w:t>своєю</w:t>
      </w:r>
      <w:proofErr w:type="gramEnd"/>
      <w:r w:rsidRPr="007E3D38">
        <w:rPr>
          <w:rFonts w:ascii="Georgia" w:eastAsia="Times New Roman" w:hAnsi="Georgia" w:cs="Times New Roman"/>
          <w:color w:val="1B209C"/>
          <w:sz w:val="28"/>
          <w:szCs w:val="24"/>
          <w:lang w:eastAsia="ru-RU"/>
        </w:rPr>
        <w:t xml:space="preserve"> головною метою – навчанням.</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Найкраща мотивація першокласника: у школі цікаво, а те, що вивчаєш там, — корисно.</w:t>
      </w:r>
    </w:p>
    <w:p w:rsidR="00986ADB" w:rsidRPr="00986ADB" w:rsidRDefault="00986ADB" w:rsidP="00986ADB">
      <w:pPr>
        <w:shd w:val="clear" w:color="auto" w:fill="CEEDEB"/>
        <w:spacing w:after="225" w:line="240" w:lineRule="auto"/>
        <w:jc w:val="center"/>
        <w:outlineLvl w:val="1"/>
        <w:rPr>
          <w:rFonts w:ascii="Georgia" w:eastAsia="Times New Roman" w:hAnsi="Georgia" w:cs="Times New Roman"/>
          <w:color w:val="A32145"/>
          <w:sz w:val="30"/>
          <w:szCs w:val="30"/>
          <w:lang w:eastAsia="ru-RU"/>
        </w:rPr>
      </w:pPr>
      <w:r w:rsidRPr="00986ADB">
        <w:rPr>
          <w:rFonts w:ascii="Georgia" w:eastAsia="Times New Roman" w:hAnsi="Georgia" w:cs="Times New Roman"/>
          <w:color w:val="A32145"/>
          <w:sz w:val="30"/>
          <w:szCs w:val="30"/>
          <w:lang w:eastAsia="ru-RU"/>
        </w:rPr>
        <w:lastRenderedPageBreak/>
        <w:t>Що можуть зробити батьки для допомоги дитині:</w:t>
      </w:r>
    </w:p>
    <w:p w:rsidR="00986ADB" w:rsidRPr="007E3D38" w:rsidRDefault="00986ADB" w:rsidP="00986ADB">
      <w:pPr>
        <w:numPr>
          <w:ilvl w:val="0"/>
          <w:numId w:val="4"/>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 xml:space="preserve">Покажіть дитині, що таке школа: дивіться фільми, сходіть до школи, в якій навчалися </w:t>
      </w:r>
      <w:proofErr w:type="gramStart"/>
      <w:r w:rsidRPr="007E3D38">
        <w:rPr>
          <w:rFonts w:ascii="Georgia" w:eastAsia="Times New Roman" w:hAnsi="Georgia" w:cs="Times New Roman"/>
          <w:color w:val="272B8B"/>
          <w:sz w:val="28"/>
          <w:szCs w:val="24"/>
          <w:lang w:eastAsia="ru-RU"/>
        </w:rPr>
        <w:t>ви сам</w:t>
      </w:r>
      <w:proofErr w:type="gramEnd"/>
      <w:r w:rsidRPr="007E3D38">
        <w:rPr>
          <w:rFonts w:ascii="Georgia" w:eastAsia="Times New Roman" w:hAnsi="Georgia" w:cs="Times New Roman"/>
          <w:color w:val="272B8B"/>
          <w:sz w:val="28"/>
          <w:szCs w:val="24"/>
          <w:lang w:eastAsia="ru-RU"/>
        </w:rPr>
        <w:t>і, але оптимально – прогуляйтесь із дитиною школою, в якій вона буде навчатися.</w:t>
      </w:r>
    </w:p>
    <w:p w:rsidR="00986ADB" w:rsidRPr="007E3D38" w:rsidRDefault="00986ADB" w:rsidP="00986ADB">
      <w:pPr>
        <w:numPr>
          <w:ilvl w:val="0"/>
          <w:numId w:val="4"/>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 xml:space="preserve">Формуванню мотиваційної готовності сприяють </w:t>
      </w:r>
      <w:proofErr w:type="gramStart"/>
      <w:r w:rsidRPr="007E3D38">
        <w:rPr>
          <w:rFonts w:ascii="Georgia" w:eastAsia="Times New Roman" w:hAnsi="Georgia" w:cs="Times New Roman"/>
          <w:color w:val="272B8B"/>
          <w:sz w:val="28"/>
          <w:szCs w:val="24"/>
          <w:lang w:eastAsia="ru-RU"/>
        </w:rPr>
        <w:t>р</w:t>
      </w:r>
      <w:proofErr w:type="gramEnd"/>
      <w:r w:rsidRPr="007E3D38">
        <w:rPr>
          <w:rFonts w:ascii="Georgia" w:eastAsia="Times New Roman" w:hAnsi="Georgia" w:cs="Times New Roman"/>
          <w:color w:val="272B8B"/>
          <w:sz w:val="28"/>
          <w:szCs w:val="24"/>
          <w:lang w:eastAsia="ru-RU"/>
        </w:rPr>
        <w:t xml:space="preserve">ізноманітні ігри, де активізуються знання дітей про школу. Наприклад: «Збери портфель», «Я йду до школи», «Що </w:t>
      </w:r>
      <w:proofErr w:type="gramStart"/>
      <w:r w:rsidRPr="007E3D38">
        <w:rPr>
          <w:rFonts w:ascii="Georgia" w:eastAsia="Times New Roman" w:hAnsi="Georgia" w:cs="Times New Roman"/>
          <w:color w:val="272B8B"/>
          <w:sz w:val="28"/>
          <w:szCs w:val="24"/>
          <w:lang w:eastAsia="ru-RU"/>
        </w:rPr>
        <w:t>у</w:t>
      </w:r>
      <w:proofErr w:type="gramEnd"/>
      <w:r w:rsidRPr="007E3D38">
        <w:rPr>
          <w:rFonts w:ascii="Georgia" w:eastAsia="Times New Roman" w:hAnsi="Georgia" w:cs="Times New Roman"/>
          <w:color w:val="272B8B"/>
          <w:sz w:val="28"/>
          <w:szCs w:val="24"/>
          <w:lang w:eastAsia="ru-RU"/>
        </w:rPr>
        <w:t xml:space="preserve"> Незнайка в портфелі».</w:t>
      </w:r>
    </w:p>
    <w:p w:rsidR="00986ADB" w:rsidRPr="007E3D38" w:rsidRDefault="00986ADB" w:rsidP="00986ADB">
      <w:pPr>
        <w:numPr>
          <w:ilvl w:val="0"/>
          <w:numId w:val="4"/>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Намагайтеся уникати власних негативних відгукі</w:t>
      </w:r>
      <w:proofErr w:type="gramStart"/>
      <w:r w:rsidRPr="007E3D38">
        <w:rPr>
          <w:rFonts w:ascii="Georgia" w:eastAsia="Times New Roman" w:hAnsi="Georgia" w:cs="Times New Roman"/>
          <w:color w:val="272B8B"/>
          <w:sz w:val="28"/>
          <w:szCs w:val="24"/>
          <w:lang w:eastAsia="ru-RU"/>
        </w:rPr>
        <w:t>в</w:t>
      </w:r>
      <w:proofErr w:type="gramEnd"/>
      <w:r w:rsidRPr="007E3D38">
        <w:rPr>
          <w:rFonts w:ascii="Georgia" w:eastAsia="Times New Roman" w:hAnsi="Georgia" w:cs="Times New Roman"/>
          <w:color w:val="272B8B"/>
          <w:sz w:val="28"/>
          <w:szCs w:val="24"/>
          <w:lang w:eastAsia="ru-RU"/>
        </w:rPr>
        <w:t xml:space="preserve"> </w:t>
      </w:r>
      <w:proofErr w:type="gramStart"/>
      <w:r w:rsidRPr="007E3D38">
        <w:rPr>
          <w:rFonts w:ascii="Georgia" w:eastAsia="Times New Roman" w:hAnsi="Georgia" w:cs="Times New Roman"/>
          <w:color w:val="272B8B"/>
          <w:sz w:val="28"/>
          <w:szCs w:val="24"/>
          <w:lang w:eastAsia="ru-RU"/>
        </w:rPr>
        <w:t>про</w:t>
      </w:r>
      <w:proofErr w:type="gramEnd"/>
      <w:r w:rsidRPr="007E3D38">
        <w:rPr>
          <w:rFonts w:ascii="Georgia" w:eastAsia="Times New Roman" w:hAnsi="Georgia" w:cs="Times New Roman"/>
          <w:color w:val="272B8B"/>
          <w:sz w:val="28"/>
          <w:szCs w:val="24"/>
          <w:lang w:eastAsia="ru-RU"/>
        </w:rPr>
        <w:t xml:space="preserve"> школу, сучасну систему освіти тощо. Дозвольте дитині сформувати власне ставлення.</w:t>
      </w:r>
    </w:p>
    <w:p w:rsidR="00986ADB" w:rsidRPr="007E3D38" w:rsidRDefault="00986ADB" w:rsidP="00986ADB">
      <w:pPr>
        <w:shd w:val="clear" w:color="auto" w:fill="CEEDEB"/>
        <w:spacing w:after="225" w:line="240" w:lineRule="auto"/>
        <w:jc w:val="center"/>
        <w:outlineLvl w:val="1"/>
        <w:rPr>
          <w:rFonts w:ascii="Georgia" w:eastAsia="Times New Roman" w:hAnsi="Georgia" w:cs="Times New Roman"/>
          <w:color w:val="A32145"/>
          <w:sz w:val="32"/>
          <w:szCs w:val="30"/>
          <w:lang w:eastAsia="ru-RU"/>
        </w:rPr>
      </w:pPr>
      <w:r w:rsidRPr="007E3D38">
        <w:rPr>
          <w:rFonts w:ascii="Georgia" w:eastAsia="Times New Roman" w:hAnsi="Georgia" w:cs="Times New Roman"/>
          <w:color w:val="A32145"/>
          <w:sz w:val="32"/>
          <w:szCs w:val="30"/>
          <w:lang w:eastAsia="ru-RU"/>
        </w:rPr>
        <w:t xml:space="preserve">Чинники </w:t>
      </w:r>
      <w:proofErr w:type="gramStart"/>
      <w:r w:rsidRPr="007E3D38">
        <w:rPr>
          <w:rFonts w:ascii="Georgia" w:eastAsia="Times New Roman" w:hAnsi="Georgia" w:cs="Times New Roman"/>
          <w:color w:val="A32145"/>
          <w:sz w:val="32"/>
          <w:szCs w:val="30"/>
          <w:lang w:eastAsia="ru-RU"/>
        </w:rPr>
        <w:t>соц</w:t>
      </w:r>
      <w:proofErr w:type="gramEnd"/>
      <w:r w:rsidRPr="007E3D38">
        <w:rPr>
          <w:rFonts w:ascii="Georgia" w:eastAsia="Times New Roman" w:hAnsi="Georgia" w:cs="Times New Roman"/>
          <w:color w:val="A32145"/>
          <w:sz w:val="32"/>
          <w:szCs w:val="30"/>
          <w:lang w:eastAsia="ru-RU"/>
        </w:rPr>
        <w:t>іальної готовності дитини до школи</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proofErr w:type="gramStart"/>
      <w:r w:rsidRPr="007E3D38">
        <w:rPr>
          <w:rFonts w:ascii="Georgia" w:eastAsia="Times New Roman" w:hAnsi="Georgia" w:cs="Times New Roman"/>
          <w:color w:val="1B209C"/>
          <w:sz w:val="28"/>
          <w:szCs w:val="24"/>
          <w:lang w:eastAsia="ru-RU"/>
        </w:rPr>
        <w:t>Соц</w:t>
      </w:r>
      <w:proofErr w:type="gramEnd"/>
      <w:r w:rsidRPr="007E3D38">
        <w:rPr>
          <w:rFonts w:ascii="Georgia" w:eastAsia="Times New Roman" w:hAnsi="Georgia" w:cs="Times New Roman"/>
          <w:color w:val="1B209C"/>
          <w:sz w:val="28"/>
          <w:szCs w:val="24"/>
          <w:lang w:eastAsia="ru-RU"/>
        </w:rPr>
        <w:t>іальна готовність означає, що дитина вміє спілкуватися з дорослими та дітьми адекватно ситуації. Тобто, з однолітками спілкування виглядатиме інакше, ніж із малознайомим дорослим.</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Якщо дитина не вміє знайомитися, гратися і вливатися в нові колективи, варто ще до школи навчити її цього. Майбутній першокласник має вміти просити про допомогу і пояснювати свої потреби. Також важливе вміння слухати і не перебивати.</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 xml:space="preserve">Ще одним важливим критерієм готовності дитини до школи є її готовність дотримуватись певних меж, обмежень. Якщо вона </w:t>
      </w:r>
      <w:proofErr w:type="gramStart"/>
      <w:r w:rsidRPr="007E3D38">
        <w:rPr>
          <w:rFonts w:ascii="Georgia" w:eastAsia="Times New Roman" w:hAnsi="Georgia" w:cs="Times New Roman"/>
          <w:color w:val="1B209C"/>
          <w:sz w:val="28"/>
          <w:szCs w:val="24"/>
          <w:lang w:eastAsia="ru-RU"/>
        </w:rPr>
        <w:t>добре</w:t>
      </w:r>
      <w:proofErr w:type="gramEnd"/>
      <w:r w:rsidRPr="007E3D38">
        <w:rPr>
          <w:rFonts w:ascii="Georgia" w:eastAsia="Times New Roman" w:hAnsi="Georgia" w:cs="Times New Roman"/>
          <w:color w:val="1B209C"/>
          <w:sz w:val="28"/>
          <w:szCs w:val="24"/>
          <w:lang w:eastAsia="ru-RU"/>
        </w:rPr>
        <w:t xml:space="preserve"> жила з межами в дитсадку, у школі їй буде легше. Межі – це безпека дитини. На червоне </w:t>
      </w:r>
      <w:proofErr w:type="gramStart"/>
      <w:r w:rsidRPr="007E3D38">
        <w:rPr>
          <w:rFonts w:ascii="Georgia" w:eastAsia="Times New Roman" w:hAnsi="Georgia" w:cs="Times New Roman"/>
          <w:color w:val="1B209C"/>
          <w:sz w:val="28"/>
          <w:szCs w:val="24"/>
          <w:lang w:eastAsia="ru-RU"/>
        </w:rPr>
        <w:t>св</w:t>
      </w:r>
      <w:proofErr w:type="gramEnd"/>
      <w:r w:rsidRPr="007E3D38">
        <w:rPr>
          <w:rFonts w:ascii="Georgia" w:eastAsia="Times New Roman" w:hAnsi="Georgia" w:cs="Times New Roman"/>
          <w:color w:val="1B209C"/>
          <w:sz w:val="28"/>
          <w:szCs w:val="24"/>
          <w:lang w:eastAsia="ru-RU"/>
        </w:rPr>
        <w:t xml:space="preserve">ітло не можна йти не тому, що так хоче мама, а тому що це небезпечно. Водночас, це певне обмеження її волі, свободи, діяльності, і дитина, яка вміє їх витримувати в сім’ї, </w:t>
      </w:r>
      <w:proofErr w:type="gramStart"/>
      <w:r w:rsidRPr="007E3D38">
        <w:rPr>
          <w:rFonts w:ascii="Georgia" w:eastAsia="Times New Roman" w:hAnsi="Georgia" w:cs="Times New Roman"/>
          <w:color w:val="1B209C"/>
          <w:sz w:val="28"/>
          <w:szCs w:val="24"/>
          <w:lang w:eastAsia="ru-RU"/>
        </w:rPr>
        <w:t>п</w:t>
      </w:r>
      <w:proofErr w:type="gramEnd"/>
      <w:r w:rsidRPr="007E3D38">
        <w:rPr>
          <w:rFonts w:ascii="Georgia" w:eastAsia="Times New Roman" w:hAnsi="Georgia" w:cs="Times New Roman"/>
          <w:color w:val="1B209C"/>
          <w:sz w:val="28"/>
          <w:szCs w:val="24"/>
          <w:lang w:eastAsia="ru-RU"/>
        </w:rPr>
        <w:t>ідкорятиметься їм і в школі. Дотримування меж – це як дотримування правил дорожнього руху: якщо їх порушувати, будуть санкції, штрафи. Такі дії зменшують тривогу в дитини, адже вона вчиться розуміти наслідки своїх вчинкі</w:t>
      </w:r>
      <w:proofErr w:type="gramStart"/>
      <w:r w:rsidRPr="007E3D38">
        <w:rPr>
          <w:rFonts w:ascii="Georgia" w:eastAsia="Times New Roman" w:hAnsi="Georgia" w:cs="Times New Roman"/>
          <w:color w:val="1B209C"/>
          <w:sz w:val="28"/>
          <w:szCs w:val="24"/>
          <w:lang w:eastAsia="ru-RU"/>
        </w:rPr>
        <w:t>в</w:t>
      </w:r>
      <w:proofErr w:type="gramEnd"/>
      <w:r w:rsidRPr="007E3D38">
        <w:rPr>
          <w:rFonts w:ascii="Georgia" w:eastAsia="Times New Roman" w:hAnsi="Georgia" w:cs="Times New Roman"/>
          <w:color w:val="1B209C"/>
          <w:sz w:val="28"/>
          <w:szCs w:val="24"/>
          <w:lang w:eastAsia="ru-RU"/>
        </w:rPr>
        <w:t>.</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proofErr w:type="gramStart"/>
      <w:r w:rsidRPr="007E3D38">
        <w:rPr>
          <w:rFonts w:ascii="Georgia" w:eastAsia="Times New Roman" w:hAnsi="Georgia" w:cs="Times New Roman"/>
          <w:color w:val="1B209C"/>
          <w:sz w:val="28"/>
          <w:szCs w:val="24"/>
          <w:lang w:eastAsia="ru-RU"/>
        </w:rPr>
        <w:t>З</w:t>
      </w:r>
      <w:proofErr w:type="gramEnd"/>
      <w:r w:rsidRPr="007E3D38">
        <w:rPr>
          <w:rFonts w:ascii="Georgia" w:eastAsia="Times New Roman" w:hAnsi="Georgia" w:cs="Times New Roman"/>
          <w:color w:val="1B209C"/>
          <w:sz w:val="28"/>
          <w:szCs w:val="24"/>
          <w:lang w:eastAsia="ru-RU"/>
        </w:rPr>
        <w:t xml:space="preserve"> дотриманням меж відбувається формування відповідальності за свої вчинки і слова. Дитина у цьому віці здатна в певних випадках оцінити себе, що вона робить добре, а що – ні. І це є теж критерієм готовності до школи.</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Однією з ключових ознак готовності дитини до школи</w:t>
      </w:r>
      <w:proofErr w:type="gramStart"/>
      <w:r w:rsidRPr="007E3D38">
        <w:rPr>
          <w:rFonts w:ascii="Georgia" w:eastAsia="Times New Roman" w:hAnsi="Georgia" w:cs="Times New Roman"/>
          <w:color w:val="1B209C"/>
          <w:sz w:val="28"/>
          <w:szCs w:val="24"/>
          <w:lang w:eastAsia="ru-RU"/>
        </w:rPr>
        <w:t xml:space="preserve"> є,</w:t>
      </w:r>
      <w:proofErr w:type="gramEnd"/>
      <w:r w:rsidRPr="007E3D38">
        <w:rPr>
          <w:rFonts w:ascii="Georgia" w:eastAsia="Times New Roman" w:hAnsi="Georgia" w:cs="Times New Roman"/>
          <w:color w:val="1B209C"/>
          <w:sz w:val="28"/>
          <w:szCs w:val="24"/>
          <w:lang w:eastAsia="ru-RU"/>
        </w:rPr>
        <w:t xml:space="preserve"> також, розвиток навичок самообслуговування: самому умитися, почистити зуби, одягтися, взутися, прибрати іграшки, скласти свої речі, помити тарілку після себе, набрати води з крану. Деякі діти у 6 років вміють також застеляти та розстеляти ліжко.</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 xml:space="preserve">Якщо дитина прагне до самостійності, це </w:t>
      </w:r>
      <w:proofErr w:type="gramStart"/>
      <w:r w:rsidRPr="007E3D38">
        <w:rPr>
          <w:rFonts w:ascii="Georgia" w:eastAsia="Times New Roman" w:hAnsi="Georgia" w:cs="Times New Roman"/>
          <w:color w:val="1B209C"/>
          <w:sz w:val="28"/>
          <w:szCs w:val="24"/>
          <w:lang w:eastAsia="ru-RU"/>
        </w:rPr>
        <w:t>св</w:t>
      </w:r>
      <w:proofErr w:type="gramEnd"/>
      <w:r w:rsidRPr="007E3D38">
        <w:rPr>
          <w:rFonts w:ascii="Georgia" w:eastAsia="Times New Roman" w:hAnsi="Georgia" w:cs="Times New Roman"/>
          <w:color w:val="1B209C"/>
          <w:sz w:val="28"/>
          <w:szCs w:val="24"/>
          <w:lang w:eastAsia="ru-RU"/>
        </w:rPr>
        <w:t xml:space="preserve">ідчить про те, що вона готова до автономії, готова бути певний час без батьківської опіки. </w:t>
      </w:r>
      <w:r w:rsidRPr="007E3D38">
        <w:rPr>
          <w:rFonts w:ascii="Georgia" w:eastAsia="Times New Roman" w:hAnsi="Georgia" w:cs="Times New Roman"/>
          <w:color w:val="1B209C"/>
          <w:sz w:val="28"/>
          <w:szCs w:val="24"/>
          <w:lang w:eastAsia="ru-RU"/>
        </w:rPr>
        <w:lastRenderedPageBreak/>
        <w:t>Така дитина не почуватиметься в класі безпорадною і не проситиметься додому раніше відведеного часу.</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 xml:space="preserve">Якщо дитина відвідувала дитячий садок хоча б упродовж року (а дитина, яка часто хворіє – упродовж двох років), то ймовірніше, </w:t>
      </w:r>
      <w:proofErr w:type="gramStart"/>
      <w:r w:rsidRPr="007E3D38">
        <w:rPr>
          <w:rFonts w:ascii="Georgia" w:eastAsia="Times New Roman" w:hAnsi="Georgia" w:cs="Times New Roman"/>
          <w:color w:val="1B209C"/>
          <w:sz w:val="28"/>
          <w:szCs w:val="24"/>
          <w:lang w:eastAsia="ru-RU"/>
        </w:rPr>
        <w:t>соц</w:t>
      </w:r>
      <w:proofErr w:type="gramEnd"/>
      <w:r w:rsidRPr="007E3D38">
        <w:rPr>
          <w:rFonts w:ascii="Georgia" w:eastAsia="Times New Roman" w:hAnsi="Georgia" w:cs="Times New Roman"/>
          <w:color w:val="1B209C"/>
          <w:sz w:val="28"/>
          <w:szCs w:val="24"/>
          <w:lang w:eastAsia="ru-RU"/>
        </w:rPr>
        <w:t>іальна готовність буде сформована. Якщо ж ні, то:</w:t>
      </w:r>
    </w:p>
    <w:p w:rsidR="00986ADB" w:rsidRPr="007E3D38" w:rsidRDefault="00986ADB" w:rsidP="00986ADB">
      <w:pPr>
        <w:numPr>
          <w:ilvl w:val="0"/>
          <w:numId w:val="5"/>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 xml:space="preserve">Батькам бажано простежити, чи має дитина досить досвіду спілкування з малознайомими людьми у </w:t>
      </w:r>
      <w:proofErr w:type="gramStart"/>
      <w:r w:rsidRPr="007E3D38">
        <w:rPr>
          <w:rFonts w:ascii="Georgia" w:eastAsia="Times New Roman" w:hAnsi="Georgia" w:cs="Times New Roman"/>
          <w:color w:val="272B8B"/>
          <w:sz w:val="28"/>
          <w:szCs w:val="24"/>
          <w:lang w:eastAsia="ru-RU"/>
        </w:rPr>
        <w:t>р</w:t>
      </w:r>
      <w:proofErr w:type="gramEnd"/>
      <w:r w:rsidRPr="007E3D38">
        <w:rPr>
          <w:rFonts w:ascii="Georgia" w:eastAsia="Times New Roman" w:hAnsi="Georgia" w:cs="Times New Roman"/>
          <w:color w:val="272B8B"/>
          <w:sz w:val="28"/>
          <w:szCs w:val="24"/>
          <w:lang w:eastAsia="ru-RU"/>
        </w:rPr>
        <w:t>ізних ситуаціях.</w:t>
      </w:r>
    </w:p>
    <w:p w:rsidR="00986ADB" w:rsidRPr="007E3D38" w:rsidRDefault="00986ADB" w:rsidP="00986ADB">
      <w:pPr>
        <w:numPr>
          <w:ilvl w:val="0"/>
          <w:numId w:val="5"/>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Також до початку шкільного навчання добре вирішити питання сепарації, відокремлення від батькі</w:t>
      </w:r>
      <w:proofErr w:type="gramStart"/>
      <w:r w:rsidRPr="007E3D38">
        <w:rPr>
          <w:rFonts w:ascii="Georgia" w:eastAsia="Times New Roman" w:hAnsi="Georgia" w:cs="Times New Roman"/>
          <w:color w:val="272B8B"/>
          <w:sz w:val="28"/>
          <w:szCs w:val="24"/>
          <w:lang w:eastAsia="ru-RU"/>
        </w:rPr>
        <w:t>в</w:t>
      </w:r>
      <w:proofErr w:type="gramEnd"/>
      <w:r w:rsidRPr="007E3D38">
        <w:rPr>
          <w:rFonts w:ascii="Georgia" w:eastAsia="Times New Roman" w:hAnsi="Georgia" w:cs="Times New Roman"/>
          <w:color w:val="272B8B"/>
          <w:sz w:val="28"/>
          <w:szCs w:val="24"/>
          <w:lang w:eastAsia="ru-RU"/>
        </w:rPr>
        <w:t>.</w:t>
      </w:r>
    </w:p>
    <w:p w:rsidR="00986ADB" w:rsidRPr="007E3D38" w:rsidRDefault="00986ADB" w:rsidP="00986ADB">
      <w:pPr>
        <w:numPr>
          <w:ilvl w:val="0"/>
          <w:numId w:val="5"/>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 xml:space="preserve">Пам’ятати, що будь-яка дитина адаптується до нового </w:t>
      </w:r>
      <w:proofErr w:type="gramStart"/>
      <w:r w:rsidRPr="007E3D38">
        <w:rPr>
          <w:rFonts w:ascii="Georgia" w:eastAsia="Times New Roman" w:hAnsi="Georgia" w:cs="Times New Roman"/>
          <w:color w:val="272B8B"/>
          <w:sz w:val="28"/>
          <w:szCs w:val="24"/>
          <w:lang w:eastAsia="ru-RU"/>
        </w:rPr>
        <w:t>соц</w:t>
      </w:r>
      <w:proofErr w:type="gramEnd"/>
      <w:r w:rsidRPr="007E3D38">
        <w:rPr>
          <w:rFonts w:ascii="Georgia" w:eastAsia="Times New Roman" w:hAnsi="Georgia" w:cs="Times New Roman"/>
          <w:color w:val="272B8B"/>
          <w:sz w:val="28"/>
          <w:szCs w:val="24"/>
          <w:lang w:eastAsia="ru-RU"/>
        </w:rPr>
        <w:t>іального середовища легко, якщо в неї адекватно сформована прив’язаність до батьків.</w:t>
      </w:r>
    </w:p>
    <w:p w:rsidR="00986ADB" w:rsidRPr="00986ADB" w:rsidRDefault="00986ADB" w:rsidP="00986ADB">
      <w:pPr>
        <w:shd w:val="clear" w:color="auto" w:fill="CEEDEB"/>
        <w:spacing w:after="225" w:line="240" w:lineRule="auto"/>
        <w:jc w:val="center"/>
        <w:outlineLvl w:val="1"/>
        <w:rPr>
          <w:rFonts w:ascii="Georgia" w:eastAsia="Times New Roman" w:hAnsi="Georgia" w:cs="Times New Roman"/>
          <w:color w:val="A32145"/>
          <w:sz w:val="30"/>
          <w:szCs w:val="30"/>
          <w:lang w:eastAsia="ru-RU"/>
        </w:rPr>
      </w:pPr>
      <w:r w:rsidRPr="00986ADB">
        <w:rPr>
          <w:rFonts w:ascii="Georgia" w:eastAsia="Times New Roman" w:hAnsi="Georgia" w:cs="Times New Roman"/>
          <w:color w:val="A32145"/>
          <w:sz w:val="30"/>
          <w:szCs w:val="30"/>
          <w:lang w:eastAsia="ru-RU"/>
        </w:rPr>
        <w:t>Чинники фізичної готовності до школи</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І, нарешті, про фізичну готовність до школи. Парадоксально, скільки малечі не готові до школи саме фізично, тоді як навчання із 6 років запроваджувалося спочатку саме через акселерацію (пришвидшене дозрівання) дітей.</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 xml:space="preserve">При оцінюванні фізичної готовності, передусім, дивимося на </w:t>
      </w:r>
      <w:proofErr w:type="gramStart"/>
      <w:r w:rsidRPr="007E3D38">
        <w:rPr>
          <w:rFonts w:ascii="Georgia" w:eastAsia="Times New Roman" w:hAnsi="Georgia" w:cs="Times New Roman"/>
          <w:color w:val="1B209C"/>
          <w:sz w:val="28"/>
          <w:szCs w:val="24"/>
          <w:lang w:eastAsia="ru-RU"/>
        </w:rPr>
        <w:t>сформован</w:t>
      </w:r>
      <w:proofErr w:type="gramEnd"/>
      <w:r w:rsidRPr="007E3D38">
        <w:rPr>
          <w:rFonts w:ascii="Georgia" w:eastAsia="Times New Roman" w:hAnsi="Georgia" w:cs="Times New Roman"/>
          <w:color w:val="1B209C"/>
          <w:sz w:val="28"/>
          <w:szCs w:val="24"/>
          <w:lang w:eastAsia="ru-RU"/>
        </w:rPr>
        <w:t xml:space="preserve">ість скелету. Приблизно в 7 років у фізичному розвитку дитини відбувається перехід на «новий </w:t>
      </w:r>
      <w:proofErr w:type="gramStart"/>
      <w:r w:rsidRPr="007E3D38">
        <w:rPr>
          <w:rFonts w:ascii="Georgia" w:eastAsia="Times New Roman" w:hAnsi="Georgia" w:cs="Times New Roman"/>
          <w:color w:val="1B209C"/>
          <w:sz w:val="28"/>
          <w:szCs w:val="24"/>
          <w:lang w:eastAsia="ru-RU"/>
        </w:rPr>
        <w:t>р</w:t>
      </w:r>
      <w:proofErr w:type="gramEnd"/>
      <w:r w:rsidRPr="007E3D38">
        <w:rPr>
          <w:rFonts w:ascii="Georgia" w:eastAsia="Times New Roman" w:hAnsi="Georgia" w:cs="Times New Roman"/>
          <w:color w:val="1B209C"/>
          <w:sz w:val="28"/>
          <w:szCs w:val="24"/>
          <w:lang w:eastAsia="ru-RU"/>
        </w:rPr>
        <w:t>івень». Ми можемо спостерігати, що її руки стають пропорційно довшими щодо тулуба, з’</w:t>
      </w:r>
      <w:proofErr w:type="gramStart"/>
      <w:r w:rsidRPr="007E3D38">
        <w:rPr>
          <w:rFonts w:ascii="Georgia" w:eastAsia="Times New Roman" w:hAnsi="Georgia" w:cs="Times New Roman"/>
          <w:color w:val="1B209C"/>
          <w:sz w:val="28"/>
          <w:szCs w:val="24"/>
          <w:lang w:eastAsia="ru-RU"/>
        </w:rPr>
        <w:t>являється</w:t>
      </w:r>
      <w:proofErr w:type="gramEnd"/>
      <w:r w:rsidRPr="007E3D38">
        <w:rPr>
          <w:rFonts w:ascii="Georgia" w:eastAsia="Times New Roman" w:hAnsi="Georgia" w:cs="Times New Roman"/>
          <w:color w:val="1B209C"/>
          <w:sz w:val="28"/>
          <w:szCs w:val="24"/>
          <w:lang w:eastAsia="ru-RU"/>
        </w:rPr>
        <w:t xml:space="preserve"> талія, стають більш помітними колінні суглоби, активно йде заміна зубів.</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 xml:space="preserve">Філіппінський тест — один з головних критеріїв «шкільної зрілості». Потрібно попросити сина чи доньку доторкнутися правою рукою до лівого вуха, </w:t>
      </w:r>
      <w:proofErr w:type="gramStart"/>
      <w:r w:rsidRPr="007E3D38">
        <w:rPr>
          <w:rFonts w:ascii="Georgia" w:eastAsia="Times New Roman" w:hAnsi="Georgia" w:cs="Times New Roman"/>
          <w:color w:val="1B209C"/>
          <w:sz w:val="28"/>
          <w:szCs w:val="24"/>
          <w:lang w:eastAsia="ru-RU"/>
        </w:rPr>
        <w:t>пров</w:t>
      </w:r>
      <w:proofErr w:type="gramEnd"/>
      <w:r w:rsidRPr="007E3D38">
        <w:rPr>
          <w:rFonts w:ascii="Georgia" w:eastAsia="Times New Roman" w:hAnsi="Georgia" w:cs="Times New Roman"/>
          <w:color w:val="1B209C"/>
          <w:sz w:val="28"/>
          <w:szCs w:val="24"/>
          <w:lang w:eastAsia="ru-RU"/>
        </w:rPr>
        <w:t>івши руку над головою. Результат досить точно відображає ступінь зрілості організму.</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 xml:space="preserve">Другий тест — на координацію рухів. Дитині треба одночасно правою рукою погладити себе по голові, а </w:t>
      </w:r>
      <w:proofErr w:type="gramStart"/>
      <w:r w:rsidRPr="007E3D38">
        <w:rPr>
          <w:rFonts w:ascii="Georgia" w:eastAsia="Times New Roman" w:hAnsi="Georgia" w:cs="Times New Roman"/>
          <w:color w:val="1B209C"/>
          <w:sz w:val="28"/>
          <w:szCs w:val="24"/>
          <w:lang w:eastAsia="ru-RU"/>
        </w:rPr>
        <w:t>л</w:t>
      </w:r>
      <w:proofErr w:type="gramEnd"/>
      <w:r w:rsidRPr="007E3D38">
        <w:rPr>
          <w:rFonts w:ascii="Georgia" w:eastAsia="Times New Roman" w:hAnsi="Georgia" w:cs="Times New Roman"/>
          <w:color w:val="1B209C"/>
          <w:sz w:val="28"/>
          <w:szCs w:val="24"/>
          <w:lang w:eastAsia="ru-RU"/>
        </w:rPr>
        <w:t xml:space="preserve">івою — поплескати по животу. Фізіологічна зрілість — важлива, і цей показник не обдуриш. Організм </w:t>
      </w:r>
      <w:proofErr w:type="gramStart"/>
      <w:r w:rsidRPr="007E3D38">
        <w:rPr>
          <w:rFonts w:ascii="Georgia" w:eastAsia="Times New Roman" w:hAnsi="Georgia" w:cs="Times New Roman"/>
          <w:color w:val="1B209C"/>
          <w:sz w:val="28"/>
          <w:szCs w:val="24"/>
          <w:lang w:eastAsia="ru-RU"/>
        </w:rPr>
        <w:t>повинен</w:t>
      </w:r>
      <w:proofErr w:type="gramEnd"/>
      <w:r w:rsidRPr="007E3D38">
        <w:rPr>
          <w:rFonts w:ascii="Georgia" w:eastAsia="Times New Roman" w:hAnsi="Georgia" w:cs="Times New Roman"/>
          <w:color w:val="1B209C"/>
          <w:sz w:val="28"/>
          <w:szCs w:val="24"/>
          <w:lang w:eastAsia="ru-RU"/>
        </w:rPr>
        <w:t xml:space="preserve"> бути готовий витримувати певні розумові та фізичні навантаження. А якщо цього ще нема</w:t>
      </w:r>
      <w:proofErr w:type="gramStart"/>
      <w:r w:rsidRPr="007E3D38">
        <w:rPr>
          <w:rFonts w:ascii="Georgia" w:eastAsia="Times New Roman" w:hAnsi="Georgia" w:cs="Times New Roman"/>
          <w:color w:val="1B209C"/>
          <w:sz w:val="28"/>
          <w:szCs w:val="24"/>
          <w:lang w:eastAsia="ru-RU"/>
        </w:rPr>
        <w:t>є,</w:t>
      </w:r>
      <w:proofErr w:type="gramEnd"/>
      <w:r w:rsidRPr="007E3D38">
        <w:rPr>
          <w:rFonts w:ascii="Georgia" w:eastAsia="Times New Roman" w:hAnsi="Georgia" w:cs="Times New Roman"/>
          <w:color w:val="1B209C"/>
          <w:sz w:val="28"/>
          <w:szCs w:val="24"/>
          <w:lang w:eastAsia="ru-RU"/>
        </w:rPr>
        <w:t xml:space="preserve"> дитині доведеться в школі працювати на межі перевтоми.</w:t>
      </w:r>
    </w:p>
    <w:p w:rsidR="00986ADB" w:rsidRPr="00986ADB" w:rsidRDefault="00986ADB" w:rsidP="00986ADB">
      <w:pPr>
        <w:shd w:val="clear" w:color="auto" w:fill="CEEDEB"/>
        <w:spacing w:after="225" w:line="240" w:lineRule="auto"/>
        <w:jc w:val="center"/>
        <w:outlineLvl w:val="1"/>
        <w:rPr>
          <w:rFonts w:ascii="Georgia" w:eastAsia="Times New Roman" w:hAnsi="Georgia" w:cs="Times New Roman"/>
          <w:color w:val="A32145"/>
          <w:sz w:val="30"/>
          <w:szCs w:val="30"/>
          <w:lang w:eastAsia="ru-RU"/>
        </w:rPr>
      </w:pPr>
      <w:r w:rsidRPr="00986ADB">
        <w:rPr>
          <w:rFonts w:ascii="Georgia" w:eastAsia="Times New Roman" w:hAnsi="Georgia" w:cs="Times New Roman"/>
          <w:color w:val="A32145"/>
          <w:sz w:val="30"/>
          <w:szCs w:val="30"/>
          <w:lang w:eastAsia="ru-RU"/>
        </w:rPr>
        <w:t>Що можуть зробити батьки:</w:t>
      </w:r>
    </w:p>
    <w:p w:rsidR="00986ADB" w:rsidRPr="007E3D38" w:rsidRDefault="00986ADB" w:rsidP="00986ADB">
      <w:pPr>
        <w:numPr>
          <w:ilvl w:val="0"/>
          <w:numId w:val="6"/>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Давати дитині адекватні фізичні навантаження: спортивна секція або багато рухливих ігор із батьками або дітьми.</w:t>
      </w:r>
    </w:p>
    <w:p w:rsidR="00986ADB" w:rsidRPr="007E3D38" w:rsidRDefault="00986ADB" w:rsidP="00986ADB">
      <w:pPr>
        <w:numPr>
          <w:ilvl w:val="0"/>
          <w:numId w:val="6"/>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Простежити, що всі навички самообслуговування сформовані.</w:t>
      </w:r>
    </w:p>
    <w:p w:rsidR="00986ADB" w:rsidRPr="00986ADB" w:rsidRDefault="00986ADB" w:rsidP="00986ADB">
      <w:pPr>
        <w:shd w:val="clear" w:color="auto" w:fill="CEEDEB"/>
        <w:spacing w:after="225" w:line="240" w:lineRule="auto"/>
        <w:jc w:val="center"/>
        <w:outlineLvl w:val="1"/>
        <w:rPr>
          <w:rFonts w:ascii="Georgia" w:eastAsia="Times New Roman" w:hAnsi="Georgia" w:cs="Times New Roman"/>
          <w:color w:val="A32145"/>
          <w:sz w:val="30"/>
          <w:szCs w:val="30"/>
          <w:lang w:eastAsia="ru-RU"/>
        </w:rPr>
      </w:pPr>
      <w:r w:rsidRPr="00986ADB">
        <w:rPr>
          <w:rFonts w:ascii="Georgia" w:eastAsia="Times New Roman" w:hAnsi="Georgia" w:cs="Times New Roman"/>
          <w:color w:val="993366"/>
          <w:sz w:val="30"/>
          <w:szCs w:val="30"/>
          <w:lang w:eastAsia="ru-RU"/>
        </w:rPr>
        <w:lastRenderedPageBreak/>
        <w:t>Топ-12 ознак готовності дитини до школи</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Дитина готова до школи, якщо:</w:t>
      </w:r>
    </w:p>
    <w:p w:rsidR="00986ADB" w:rsidRPr="007E3D38" w:rsidRDefault="00986ADB" w:rsidP="00986ADB">
      <w:pPr>
        <w:numPr>
          <w:ilvl w:val="0"/>
          <w:numId w:val="7"/>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Її багато що цікавить, вона ставить запитання.</w:t>
      </w:r>
    </w:p>
    <w:p w:rsidR="00986ADB" w:rsidRPr="007E3D38" w:rsidRDefault="00986ADB" w:rsidP="00986ADB">
      <w:pPr>
        <w:numPr>
          <w:ilvl w:val="0"/>
          <w:numId w:val="7"/>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Любить робити щось, може зайняти себе сама.</w:t>
      </w:r>
    </w:p>
    <w:p w:rsidR="00986ADB" w:rsidRPr="007E3D38" w:rsidRDefault="00986ADB" w:rsidP="00986ADB">
      <w:pPr>
        <w:numPr>
          <w:ilvl w:val="0"/>
          <w:numId w:val="7"/>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 xml:space="preserve">Їй цікаво </w:t>
      </w:r>
      <w:proofErr w:type="gramStart"/>
      <w:r w:rsidRPr="007E3D38">
        <w:rPr>
          <w:rFonts w:ascii="Georgia" w:eastAsia="Times New Roman" w:hAnsi="Georgia" w:cs="Times New Roman"/>
          <w:color w:val="272B8B"/>
          <w:sz w:val="28"/>
          <w:szCs w:val="24"/>
          <w:lang w:eastAsia="ru-RU"/>
        </w:rPr>
        <w:t>п</w:t>
      </w:r>
      <w:proofErr w:type="gramEnd"/>
      <w:r w:rsidRPr="007E3D38">
        <w:rPr>
          <w:rFonts w:ascii="Georgia" w:eastAsia="Times New Roman" w:hAnsi="Georgia" w:cs="Times New Roman"/>
          <w:color w:val="272B8B"/>
          <w:sz w:val="28"/>
          <w:szCs w:val="24"/>
          <w:lang w:eastAsia="ru-RU"/>
        </w:rPr>
        <w:t>ізнавати нове.</w:t>
      </w:r>
    </w:p>
    <w:p w:rsidR="00986ADB" w:rsidRPr="007E3D38" w:rsidRDefault="00986ADB" w:rsidP="00986ADB">
      <w:pPr>
        <w:numPr>
          <w:ilvl w:val="0"/>
          <w:numId w:val="7"/>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Вона робить висновки й умовиводи.</w:t>
      </w:r>
    </w:p>
    <w:p w:rsidR="00986ADB" w:rsidRPr="007E3D38" w:rsidRDefault="00986ADB" w:rsidP="00986ADB">
      <w:pPr>
        <w:numPr>
          <w:ilvl w:val="0"/>
          <w:numId w:val="7"/>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Вона просить читати їй книжки й уважно слухає їх.</w:t>
      </w:r>
    </w:p>
    <w:p w:rsidR="00986ADB" w:rsidRPr="007E3D38" w:rsidRDefault="00986ADB" w:rsidP="00986ADB">
      <w:pPr>
        <w:numPr>
          <w:ilvl w:val="0"/>
          <w:numId w:val="7"/>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Може спокійно почекати деякий час.</w:t>
      </w:r>
    </w:p>
    <w:p w:rsidR="00986ADB" w:rsidRPr="007E3D38" w:rsidRDefault="00986ADB" w:rsidP="00986ADB">
      <w:pPr>
        <w:numPr>
          <w:ilvl w:val="0"/>
          <w:numId w:val="7"/>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Може цілеспрямовано йти до своєї мети.</w:t>
      </w:r>
    </w:p>
    <w:p w:rsidR="00986ADB" w:rsidRPr="007E3D38" w:rsidRDefault="00986ADB" w:rsidP="00986ADB">
      <w:pPr>
        <w:numPr>
          <w:ilvl w:val="0"/>
          <w:numId w:val="7"/>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 xml:space="preserve">Дитину цікавить школа, вона хоче </w:t>
      </w:r>
      <w:proofErr w:type="gramStart"/>
      <w:r w:rsidRPr="007E3D38">
        <w:rPr>
          <w:rFonts w:ascii="Georgia" w:eastAsia="Times New Roman" w:hAnsi="Georgia" w:cs="Times New Roman"/>
          <w:color w:val="272B8B"/>
          <w:sz w:val="28"/>
          <w:szCs w:val="24"/>
          <w:lang w:eastAsia="ru-RU"/>
        </w:rPr>
        <w:t>п</w:t>
      </w:r>
      <w:proofErr w:type="gramEnd"/>
      <w:r w:rsidRPr="007E3D38">
        <w:rPr>
          <w:rFonts w:ascii="Georgia" w:eastAsia="Times New Roman" w:hAnsi="Georgia" w:cs="Times New Roman"/>
          <w:color w:val="272B8B"/>
          <w:sz w:val="28"/>
          <w:szCs w:val="24"/>
          <w:lang w:eastAsia="ru-RU"/>
        </w:rPr>
        <w:t>іти туди.</w:t>
      </w:r>
    </w:p>
    <w:p w:rsidR="00986ADB" w:rsidRPr="007E3D38" w:rsidRDefault="00986ADB" w:rsidP="00986ADB">
      <w:pPr>
        <w:numPr>
          <w:ilvl w:val="0"/>
          <w:numId w:val="7"/>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Дитина легко встановлює контакт і нормально спілкується з іншими людьми.</w:t>
      </w:r>
    </w:p>
    <w:p w:rsidR="00986ADB" w:rsidRPr="007E3D38" w:rsidRDefault="00986ADB" w:rsidP="00986ADB">
      <w:pPr>
        <w:numPr>
          <w:ilvl w:val="0"/>
          <w:numId w:val="7"/>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Грає в ігри за правилами, дотримується встановлених правил.</w:t>
      </w:r>
    </w:p>
    <w:p w:rsidR="00986ADB" w:rsidRPr="007E3D38" w:rsidRDefault="00986ADB" w:rsidP="00986ADB">
      <w:pPr>
        <w:numPr>
          <w:ilvl w:val="0"/>
          <w:numId w:val="7"/>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Досить фізично розвинена, спритна.</w:t>
      </w:r>
    </w:p>
    <w:p w:rsidR="00986ADB" w:rsidRPr="007E3D38" w:rsidRDefault="00986ADB" w:rsidP="00986ADB">
      <w:pPr>
        <w:numPr>
          <w:ilvl w:val="0"/>
          <w:numId w:val="7"/>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Має повністю сформовані навички самообслуговування.</w:t>
      </w:r>
    </w:p>
    <w:p w:rsidR="00986ADB" w:rsidRPr="00986ADB" w:rsidRDefault="00986ADB" w:rsidP="00986ADB">
      <w:pPr>
        <w:shd w:val="clear" w:color="auto" w:fill="CEEDEB"/>
        <w:spacing w:after="225" w:line="240" w:lineRule="auto"/>
        <w:jc w:val="center"/>
        <w:outlineLvl w:val="1"/>
        <w:rPr>
          <w:rFonts w:ascii="Georgia" w:eastAsia="Times New Roman" w:hAnsi="Georgia" w:cs="Times New Roman"/>
          <w:color w:val="A32145"/>
          <w:sz w:val="30"/>
          <w:szCs w:val="30"/>
          <w:lang w:eastAsia="ru-RU"/>
        </w:rPr>
      </w:pPr>
      <w:r w:rsidRPr="00986ADB">
        <w:rPr>
          <w:rFonts w:ascii="Georgia" w:eastAsia="Times New Roman" w:hAnsi="Georgia" w:cs="Times New Roman"/>
          <w:color w:val="993366"/>
          <w:sz w:val="30"/>
          <w:szCs w:val="30"/>
          <w:lang w:eastAsia="ru-RU"/>
        </w:rPr>
        <w:t>Дитина не готова до школи, якщо:</w:t>
      </w:r>
    </w:p>
    <w:p w:rsidR="00986ADB" w:rsidRPr="007E3D38" w:rsidRDefault="00986ADB" w:rsidP="00986ADB">
      <w:pPr>
        <w:numPr>
          <w:ilvl w:val="0"/>
          <w:numId w:val="8"/>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Має серйозні логопедичні проблеми, які не розв’язали раніше (рекомендується консультація логопеда).</w:t>
      </w:r>
    </w:p>
    <w:p w:rsidR="00986ADB" w:rsidRPr="007E3D38" w:rsidRDefault="00986ADB" w:rsidP="00986ADB">
      <w:pPr>
        <w:numPr>
          <w:ilvl w:val="0"/>
          <w:numId w:val="8"/>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Дитина часто хворіє (шкі</w:t>
      </w:r>
      <w:proofErr w:type="gramStart"/>
      <w:r w:rsidRPr="007E3D38">
        <w:rPr>
          <w:rFonts w:ascii="Georgia" w:eastAsia="Times New Roman" w:hAnsi="Georgia" w:cs="Times New Roman"/>
          <w:color w:val="272B8B"/>
          <w:sz w:val="28"/>
          <w:szCs w:val="24"/>
          <w:lang w:eastAsia="ru-RU"/>
        </w:rPr>
        <w:t>льне</w:t>
      </w:r>
      <w:proofErr w:type="gramEnd"/>
      <w:r w:rsidRPr="007E3D38">
        <w:rPr>
          <w:rFonts w:ascii="Georgia" w:eastAsia="Times New Roman" w:hAnsi="Georgia" w:cs="Times New Roman"/>
          <w:color w:val="272B8B"/>
          <w:sz w:val="28"/>
          <w:szCs w:val="24"/>
          <w:lang w:eastAsia="ru-RU"/>
        </w:rPr>
        <w:t xml:space="preserve"> навчання бажано починати ближче до 7 років).</w:t>
      </w:r>
    </w:p>
    <w:p w:rsidR="00986ADB" w:rsidRPr="007E3D38" w:rsidRDefault="00986ADB" w:rsidP="00986ADB">
      <w:pPr>
        <w:numPr>
          <w:ilvl w:val="0"/>
          <w:numId w:val="8"/>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Дитина завжди надає перевагу грі, навчальна діяльність її зовсім не приваблю</w:t>
      </w:r>
      <w:proofErr w:type="gramStart"/>
      <w:r w:rsidRPr="007E3D38">
        <w:rPr>
          <w:rFonts w:ascii="Georgia" w:eastAsia="Times New Roman" w:hAnsi="Georgia" w:cs="Times New Roman"/>
          <w:color w:val="272B8B"/>
          <w:sz w:val="28"/>
          <w:szCs w:val="24"/>
          <w:lang w:eastAsia="ru-RU"/>
        </w:rPr>
        <w:t>є.</w:t>
      </w:r>
      <w:proofErr w:type="gramEnd"/>
    </w:p>
    <w:p w:rsidR="00986ADB" w:rsidRPr="007E3D38" w:rsidRDefault="00986ADB" w:rsidP="00986ADB">
      <w:pPr>
        <w:numPr>
          <w:ilvl w:val="0"/>
          <w:numId w:val="8"/>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Психічні процеси (</w:t>
      </w:r>
      <w:proofErr w:type="gramStart"/>
      <w:r w:rsidRPr="007E3D38">
        <w:rPr>
          <w:rFonts w:ascii="Georgia" w:eastAsia="Times New Roman" w:hAnsi="Georgia" w:cs="Times New Roman"/>
          <w:color w:val="272B8B"/>
          <w:sz w:val="28"/>
          <w:szCs w:val="24"/>
          <w:lang w:eastAsia="ru-RU"/>
        </w:rPr>
        <w:t>пам’ять</w:t>
      </w:r>
      <w:proofErr w:type="gramEnd"/>
      <w:r w:rsidRPr="007E3D38">
        <w:rPr>
          <w:rFonts w:ascii="Georgia" w:eastAsia="Times New Roman" w:hAnsi="Georgia" w:cs="Times New Roman"/>
          <w:color w:val="272B8B"/>
          <w:sz w:val="28"/>
          <w:szCs w:val="24"/>
          <w:lang w:eastAsia="ru-RU"/>
        </w:rPr>
        <w:t>, увага, мислення, вольові якості) не сформовані досить, щоби дитина могла витримувати навчальне навантаження (потрібне додаткове обстеження, з’ясування причин).</w:t>
      </w:r>
    </w:p>
    <w:p w:rsidR="00986ADB" w:rsidRPr="007E3D38" w:rsidRDefault="00986ADB" w:rsidP="00986ADB">
      <w:pPr>
        <w:numPr>
          <w:ilvl w:val="0"/>
          <w:numId w:val="8"/>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Дитина має проблемну поведінку – агресивна, занадто тривожна, не дотримується правил поведінки тощо (рекомендується консультація психолога).</w:t>
      </w:r>
    </w:p>
    <w:p w:rsidR="00986ADB" w:rsidRPr="007E3D38" w:rsidRDefault="00986ADB" w:rsidP="00986ADB">
      <w:pPr>
        <w:numPr>
          <w:ilvl w:val="0"/>
          <w:numId w:val="8"/>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 xml:space="preserve">Будь-які хронічні захворювання, стреси </w:t>
      </w:r>
      <w:proofErr w:type="gramStart"/>
      <w:r w:rsidRPr="007E3D38">
        <w:rPr>
          <w:rFonts w:ascii="Georgia" w:eastAsia="Times New Roman" w:hAnsi="Georgia" w:cs="Times New Roman"/>
          <w:color w:val="272B8B"/>
          <w:sz w:val="28"/>
          <w:szCs w:val="24"/>
          <w:lang w:eastAsia="ru-RU"/>
        </w:rPr>
        <w:t xml:space="preserve">( </w:t>
      </w:r>
      <w:proofErr w:type="gramEnd"/>
      <w:r w:rsidRPr="007E3D38">
        <w:rPr>
          <w:rFonts w:ascii="Georgia" w:eastAsia="Times New Roman" w:hAnsi="Georgia" w:cs="Times New Roman"/>
          <w:color w:val="272B8B"/>
          <w:sz w:val="28"/>
          <w:szCs w:val="24"/>
          <w:lang w:eastAsia="ru-RU"/>
        </w:rPr>
        <w:t>госпіталізації дитини, втрата близьких) у дошкільному віці – це привід подумати про початок шкільного навчання ближче до 7 років.</w:t>
      </w:r>
    </w:p>
    <w:p w:rsidR="00986ADB" w:rsidRPr="00986ADB" w:rsidRDefault="00986ADB" w:rsidP="00986ADB">
      <w:pPr>
        <w:shd w:val="clear" w:color="auto" w:fill="CEEDEB"/>
        <w:spacing w:after="225" w:line="240" w:lineRule="auto"/>
        <w:ind w:firstLine="300"/>
        <w:jc w:val="both"/>
        <w:rPr>
          <w:rFonts w:ascii="Georgia" w:eastAsia="Times New Roman" w:hAnsi="Georgia" w:cs="Times New Roman"/>
          <w:color w:val="1B209C"/>
          <w:sz w:val="24"/>
          <w:szCs w:val="24"/>
          <w:lang w:eastAsia="ru-RU"/>
        </w:rPr>
      </w:pPr>
      <w:r w:rsidRPr="00986ADB">
        <w:rPr>
          <w:rFonts w:ascii="Georgia" w:eastAsia="Times New Roman" w:hAnsi="Georgia" w:cs="Times New Roman"/>
          <w:b/>
          <w:bCs/>
          <w:i/>
          <w:iCs/>
          <w:color w:val="1B209C"/>
          <w:sz w:val="24"/>
          <w:szCs w:val="24"/>
          <w:lang w:eastAsia="ru-RU"/>
        </w:rPr>
        <w:t xml:space="preserve">За допомогою фахівців і за </w:t>
      </w:r>
      <w:proofErr w:type="gramStart"/>
      <w:r w:rsidRPr="00986ADB">
        <w:rPr>
          <w:rFonts w:ascii="Georgia" w:eastAsia="Times New Roman" w:hAnsi="Georgia" w:cs="Times New Roman"/>
          <w:b/>
          <w:bCs/>
          <w:i/>
          <w:iCs/>
          <w:color w:val="1B209C"/>
          <w:sz w:val="24"/>
          <w:szCs w:val="24"/>
          <w:lang w:eastAsia="ru-RU"/>
        </w:rPr>
        <w:t>п</w:t>
      </w:r>
      <w:proofErr w:type="gramEnd"/>
      <w:r w:rsidRPr="00986ADB">
        <w:rPr>
          <w:rFonts w:ascii="Georgia" w:eastAsia="Times New Roman" w:hAnsi="Georgia" w:cs="Times New Roman"/>
          <w:b/>
          <w:bCs/>
          <w:i/>
          <w:iCs/>
          <w:color w:val="1B209C"/>
          <w:sz w:val="24"/>
          <w:szCs w:val="24"/>
          <w:lang w:eastAsia="ru-RU"/>
        </w:rPr>
        <w:t>ідтримки батьків дитина впорається з труднощами та після дошкільної підготовки буде готова сісти за парту, задоволена та зацікавлена у навчанні.</w:t>
      </w:r>
    </w:p>
    <w:p w:rsidR="00986ADB" w:rsidRPr="00986ADB" w:rsidRDefault="00986ADB" w:rsidP="00986ADB">
      <w:pPr>
        <w:shd w:val="clear" w:color="auto" w:fill="CEEDEB"/>
        <w:spacing w:after="225" w:line="240" w:lineRule="auto"/>
        <w:jc w:val="center"/>
        <w:outlineLvl w:val="1"/>
        <w:rPr>
          <w:rFonts w:ascii="Georgia" w:eastAsia="Times New Roman" w:hAnsi="Georgia" w:cs="Times New Roman"/>
          <w:color w:val="A32145"/>
          <w:sz w:val="30"/>
          <w:szCs w:val="30"/>
          <w:lang w:eastAsia="ru-RU"/>
        </w:rPr>
      </w:pPr>
      <w:r w:rsidRPr="00986ADB">
        <w:rPr>
          <w:rFonts w:ascii="Georgia" w:eastAsia="Times New Roman" w:hAnsi="Georgia" w:cs="Times New Roman"/>
          <w:color w:val="008000"/>
          <w:sz w:val="30"/>
          <w:szCs w:val="30"/>
          <w:lang w:eastAsia="ru-RU"/>
        </w:rPr>
        <w:t>Чи готові до школи батьки?</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 xml:space="preserve">А чи готові психологічно батьки до того, що їхня дитина (не </w:t>
      </w:r>
      <w:proofErr w:type="gramStart"/>
      <w:r w:rsidRPr="007E3D38">
        <w:rPr>
          <w:rFonts w:ascii="Georgia" w:eastAsia="Times New Roman" w:hAnsi="Georgia" w:cs="Times New Roman"/>
          <w:color w:val="1B209C"/>
          <w:sz w:val="28"/>
          <w:szCs w:val="24"/>
          <w:lang w:eastAsia="ru-RU"/>
        </w:rPr>
        <w:t>р</w:t>
      </w:r>
      <w:proofErr w:type="gramEnd"/>
      <w:r w:rsidRPr="007E3D38">
        <w:rPr>
          <w:rFonts w:ascii="Georgia" w:eastAsia="Times New Roman" w:hAnsi="Georgia" w:cs="Times New Roman"/>
          <w:color w:val="1B209C"/>
          <w:sz w:val="28"/>
          <w:szCs w:val="24"/>
          <w:lang w:eastAsia="ru-RU"/>
        </w:rPr>
        <w:t xml:space="preserve">ідко єдина! ) йде до школи? Чи готові вони до зміни її </w:t>
      </w:r>
      <w:proofErr w:type="gramStart"/>
      <w:r w:rsidRPr="007E3D38">
        <w:rPr>
          <w:rFonts w:ascii="Georgia" w:eastAsia="Times New Roman" w:hAnsi="Georgia" w:cs="Times New Roman"/>
          <w:color w:val="1B209C"/>
          <w:sz w:val="28"/>
          <w:szCs w:val="24"/>
          <w:lang w:eastAsia="ru-RU"/>
        </w:rPr>
        <w:t>соц</w:t>
      </w:r>
      <w:proofErr w:type="gramEnd"/>
      <w:r w:rsidRPr="007E3D38">
        <w:rPr>
          <w:rFonts w:ascii="Georgia" w:eastAsia="Times New Roman" w:hAnsi="Georgia" w:cs="Times New Roman"/>
          <w:color w:val="1B209C"/>
          <w:sz w:val="28"/>
          <w:szCs w:val="24"/>
          <w:lang w:eastAsia="ru-RU"/>
        </w:rPr>
        <w:t xml:space="preserve">іального статусу? Трапляється, що ні, бо є страх. Страх, що дитина </w:t>
      </w:r>
      <w:proofErr w:type="gramStart"/>
      <w:r w:rsidRPr="007E3D38">
        <w:rPr>
          <w:rFonts w:ascii="Georgia" w:eastAsia="Times New Roman" w:hAnsi="Georgia" w:cs="Times New Roman"/>
          <w:color w:val="1B209C"/>
          <w:sz w:val="28"/>
          <w:szCs w:val="24"/>
          <w:lang w:eastAsia="ru-RU"/>
        </w:rPr>
        <w:t>погано</w:t>
      </w:r>
      <w:proofErr w:type="gramEnd"/>
      <w:r w:rsidRPr="007E3D38">
        <w:rPr>
          <w:rFonts w:ascii="Georgia" w:eastAsia="Times New Roman" w:hAnsi="Georgia" w:cs="Times New Roman"/>
          <w:color w:val="1B209C"/>
          <w:sz w:val="28"/>
          <w:szCs w:val="24"/>
          <w:lang w:eastAsia="ru-RU"/>
        </w:rPr>
        <w:t xml:space="preserve"> вчитиметься, її ображатимуть, або ж вона ображатиме інших, не витримає шкільного навантаження тощо. Або є друга дитина, яка ще ходить у </w:t>
      </w:r>
      <w:r w:rsidRPr="007E3D38">
        <w:rPr>
          <w:rFonts w:ascii="Georgia" w:eastAsia="Times New Roman" w:hAnsi="Georgia" w:cs="Times New Roman"/>
          <w:color w:val="1B209C"/>
          <w:sz w:val="28"/>
          <w:szCs w:val="24"/>
          <w:lang w:eastAsia="ru-RU"/>
        </w:rPr>
        <w:lastRenderedPageBreak/>
        <w:t xml:space="preserve">садок і </w:t>
      </w:r>
      <w:proofErr w:type="gramStart"/>
      <w:r w:rsidRPr="007E3D38">
        <w:rPr>
          <w:rFonts w:ascii="Georgia" w:eastAsia="Times New Roman" w:hAnsi="Georgia" w:cs="Times New Roman"/>
          <w:color w:val="1B209C"/>
          <w:sz w:val="28"/>
          <w:szCs w:val="24"/>
          <w:lang w:eastAsia="ru-RU"/>
        </w:rPr>
        <w:t>п</w:t>
      </w:r>
      <w:proofErr w:type="gramEnd"/>
      <w:r w:rsidRPr="007E3D38">
        <w:rPr>
          <w:rFonts w:ascii="Georgia" w:eastAsia="Times New Roman" w:hAnsi="Georgia" w:cs="Times New Roman"/>
          <w:color w:val="1B209C"/>
          <w:sz w:val="28"/>
          <w:szCs w:val="24"/>
          <w:lang w:eastAsia="ru-RU"/>
        </w:rPr>
        <w:t>іде у школу через рік – тоді можна одночасно відводити в школу обох. Тут потрібно обирати, що важливіше. І кожен вибі</w:t>
      </w:r>
      <w:proofErr w:type="gramStart"/>
      <w:r w:rsidRPr="007E3D38">
        <w:rPr>
          <w:rFonts w:ascii="Georgia" w:eastAsia="Times New Roman" w:hAnsi="Georgia" w:cs="Times New Roman"/>
          <w:color w:val="1B209C"/>
          <w:sz w:val="28"/>
          <w:szCs w:val="24"/>
          <w:lang w:eastAsia="ru-RU"/>
        </w:rPr>
        <w:t>р</w:t>
      </w:r>
      <w:proofErr w:type="gramEnd"/>
      <w:r w:rsidRPr="007E3D38">
        <w:rPr>
          <w:rFonts w:ascii="Georgia" w:eastAsia="Times New Roman" w:hAnsi="Georgia" w:cs="Times New Roman"/>
          <w:color w:val="1B209C"/>
          <w:sz w:val="28"/>
          <w:szCs w:val="24"/>
          <w:lang w:eastAsia="ru-RU"/>
        </w:rPr>
        <w:t xml:space="preserve"> має ціну. Важливо, щоб дитина не постраждала від цього вибору і могла реалізувати своє право на навчання.</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b/>
          <w:bCs/>
          <w:i/>
          <w:iCs/>
          <w:color w:val="1B209C"/>
          <w:sz w:val="28"/>
          <w:szCs w:val="24"/>
          <w:lang w:eastAsia="ru-RU"/>
        </w:rPr>
        <w:t>Критеріями психологічної готовності батькі</w:t>
      </w:r>
      <w:proofErr w:type="gramStart"/>
      <w:r w:rsidRPr="007E3D38">
        <w:rPr>
          <w:rFonts w:ascii="Georgia" w:eastAsia="Times New Roman" w:hAnsi="Georgia" w:cs="Times New Roman"/>
          <w:b/>
          <w:bCs/>
          <w:i/>
          <w:iCs/>
          <w:color w:val="1B209C"/>
          <w:sz w:val="28"/>
          <w:szCs w:val="24"/>
          <w:lang w:eastAsia="ru-RU"/>
        </w:rPr>
        <w:t>в</w:t>
      </w:r>
      <w:proofErr w:type="gramEnd"/>
      <w:r w:rsidRPr="007E3D38">
        <w:rPr>
          <w:rFonts w:ascii="Georgia" w:eastAsia="Times New Roman" w:hAnsi="Georgia" w:cs="Times New Roman"/>
          <w:b/>
          <w:bCs/>
          <w:i/>
          <w:iCs/>
          <w:color w:val="1B209C"/>
          <w:sz w:val="28"/>
          <w:szCs w:val="24"/>
          <w:lang w:eastAsia="ru-RU"/>
        </w:rPr>
        <w:t xml:space="preserve"> до школи можуть бути:</w:t>
      </w:r>
    </w:p>
    <w:p w:rsidR="00986ADB" w:rsidRPr="007E3D38" w:rsidRDefault="00986ADB" w:rsidP="00986ADB">
      <w:pPr>
        <w:numPr>
          <w:ilvl w:val="0"/>
          <w:numId w:val="9"/>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готовність своєчасно розстатися з дитиною;</w:t>
      </w:r>
    </w:p>
    <w:p w:rsidR="00986ADB" w:rsidRPr="007E3D38" w:rsidRDefault="00986ADB" w:rsidP="00986ADB">
      <w:pPr>
        <w:numPr>
          <w:ilvl w:val="0"/>
          <w:numId w:val="9"/>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відкритість до своїх почутті</w:t>
      </w:r>
      <w:proofErr w:type="gramStart"/>
      <w:r w:rsidRPr="007E3D38">
        <w:rPr>
          <w:rFonts w:ascii="Georgia" w:eastAsia="Times New Roman" w:hAnsi="Georgia" w:cs="Times New Roman"/>
          <w:color w:val="272B8B"/>
          <w:sz w:val="28"/>
          <w:szCs w:val="24"/>
          <w:lang w:eastAsia="ru-RU"/>
        </w:rPr>
        <w:t>в</w:t>
      </w:r>
      <w:proofErr w:type="gramEnd"/>
      <w:r w:rsidRPr="007E3D38">
        <w:rPr>
          <w:rFonts w:ascii="Georgia" w:eastAsia="Times New Roman" w:hAnsi="Georgia" w:cs="Times New Roman"/>
          <w:color w:val="272B8B"/>
          <w:sz w:val="28"/>
          <w:szCs w:val="24"/>
          <w:lang w:eastAsia="ru-RU"/>
        </w:rPr>
        <w:t xml:space="preserve"> та, за потреби, готовність звертатися по допомогу;</w:t>
      </w:r>
    </w:p>
    <w:p w:rsidR="00986ADB" w:rsidRPr="007E3D38" w:rsidRDefault="00986ADB" w:rsidP="00986ADB">
      <w:pPr>
        <w:numPr>
          <w:ilvl w:val="0"/>
          <w:numId w:val="9"/>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 xml:space="preserve">готовність співпрацювати з учителями, </w:t>
      </w:r>
      <w:proofErr w:type="gramStart"/>
      <w:r w:rsidRPr="007E3D38">
        <w:rPr>
          <w:rFonts w:ascii="Georgia" w:eastAsia="Times New Roman" w:hAnsi="Georgia" w:cs="Times New Roman"/>
          <w:color w:val="272B8B"/>
          <w:sz w:val="28"/>
          <w:szCs w:val="24"/>
          <w:lang w:eastAsia="ru-RU"/>
        </w:rPr>
        <w:t>адм</w:t>
      </w:r>
      <w:proofErr w:type="gramEnd"/>
      <w:r w:rsidRPr="007E3D38">
        <w:rPr>
          <w:rFonts w:ascii="Georgia" w:eastAsia="Times New Roman" w:hAnsi="Georgia" w:cs="Times New Roman"/>
          <w:color w:val="272B8B"/>
          <w:sz w:val="28"/>
          <w:szCs w:val="24"/>
          <w:lang w:eastAsia="ru-RU"/>
        </w:rPr>
        <w:t>іністрацією школи, іншими батьками на користь дитини й брати на себе відповідальність за всі наслідки цієї співпраці;</w:t>
      </w:r>
    </w:p>
    <w:p w:rsidR="00986ADB" w:rsidRPr="007E3D38" w:rsidRDefault="00986ADB" w:rsidP="00986ADB">
      <w:pPr>
        <w:numPr>
          <w:ilvl w:val="0"/>
          <w:numId w:val="9"/>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готовність вирішувати труднощі, конфліктні ситуації не так, щоб “моє було зверху”, а через співпрацю, домовленість;</w:t>
      </w:r>
    </w:p>
    <w:p w:rsidR="00986ADB" w:rsidRPr="007E3D38" w:rsidRDefault="00986ADB" w:rsidP="00986ADB">
      <w:pPr>
        <w:numPr>
          <w:ilvl w:val="0"/>
          <w:numId w:val="9"/>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 xml:space="preserve">відчуття та віра в те, що дитина впорається з новою роллю, готовність </w:t>
      </w:r>
      <w:proofErr w:type="gramStart"/>
      <w:r w:rsidRPr="007E3D38">
        <w:rPr>
          <w:rFonts w:ascii="Georgia" w:eastAsia="Times New Roman" w:hAnsi="Georgia" w:cs="Times New Roman"/>
          <w:color w:val="272B8B"/>
          <w:sz w:val="28"/>
          <w:szCs w:val="24"/>
          <w:lang w:eastAsia="ru-RU"/>
        </w:rPr>
        <w:t>п</w:t>
      </w:r>
      <w:proofErr w:type="gramEnd"/>
      <w:r w:rsidRPr="007E3D38">
        <w:rPr>
          <w:rFonts w:ascii="Georgia" w:eastAsia="Times New Roman" w:hAnsi="Georgia" w:cs="Times New Roman"/>
          <w:color w:val="272B8B"/>
          <w:sz w:val="28"/>
          <w:szCs w:val="24"/>
          <w:lang w:eastAsia="ru-RU"/>
        </w:rPr>
        <w:t>ідтримати її, коли їй страшно і важко.</w:t>
      </w:r>
    </w:p>
    <w:p w:rsidR="00986ADB" w:rsidRPr="007E3D38" w:rsidRDefault="00986ADB" w:rsidP="00986ADB">
      <w:pPr>
        <w:shd w:val="clear" w:color="auto" w:fill="CEEDEB"/>
        <w:spacing w:after="225" w:line="240" w:lineRule="auto"/>
        <w:jc w:val="center"/>
        <w:outlineLvl w:val="1"/>
        <w:rPr>
          <w:rFonts w:ascii="Georgia" w:eastAsia="Times New Roman" w:hAnsi="Georgia" w:cs="Times New Roman"/>
          <w:color w:val="A32145"/>
          <w:sz w:val="32"/>
          <w:szCs w:val="30"/>
          <w:lang w:eastAsia="ru-RU"/>
        </w:rPr>
      </w:pPr>
      <w:r w:rsidRPr="007E3D38">
        <w:rPr>
          <w:rFonts w:ascii="Georgia" w:eastAsia="Times New Roman" w:hAnsi="Georgia" w:cs="Times New Roman"/>
          <w:color w:val="008000"/>
          <w:sz w:val="32"/>
          <w:szCs w:val="30"/>
          <w:lang w:eastAsia="ru-RU"/>
        </w:rPr>
        <w:t>Як полегшити дитині адаптацію до школи</w:t>
      </w:r>
    </w:p>
    <w:p w:rsidR="00986ADB" w:rsidRPr="007E3D38" w:rsidRDefault="00986ADB" w:rsidP="00986ADB">
      <w:pPr>
        <w:numPr>
          <w:ilvl w:val="0"/>
          <w:numId w:val="10"/>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 xml:space="preserve">Розповісти про </w:t>
      </w:r>
      <w:proofErr w:type="gramStart"/>
      <w:r w:rsidRPr="007E3D38">
        <w:rPr>
          <w:rFonts w:ascii="Georgia" w:eastAsia="Times New Roman" w:hAnsi="Georgia" w:cs="Times New Roman"/>
          <w:color w:val="272B8B"/>
          <w:sz w:val="28"/>
          <w:szCs w:val="24"/>
          <w:lang w:eastAsia="ru-RU"/>
        </w:rPr>
        <w:t>св</w:t>
      </w:r>
      <w:proofErr w:type="gramEnd"/>
      <w:r w:rsidRPr="007E3D38">
        <w:rPr>
          <w:rFonts w:ascii="Georgia" w:eastAsia="Times New Roman" w:hAnsi="Georgia" w:cs="Times New Roman"/>
          <w:color w:val="272B8B"/>
          <w:sz w:val="28"/>
          <w:szCs w:val="24"/>
          <w:lang w:eastAsia="ru-RU"/>
        </w:rPr>
        <w:t>ій позитивний досвід школярства, показати перші шкільні фотографії.</w:t>
      </w:r>
    </w:p>
    <w:p w:rsidR="00986ADB" w:rsidRPr="007E3D38" w:rsidRDefault="00986ADB" w:rsidP="00986ADB">
      <w:pPr>
        <w:numPr>
          <w:ilvl w:val="0"/>
          <w:numId w:val="10"/>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Не боятися називати емоції та хвилювання: свої і дитини.</w:t>
      </w:r>
    </w:p>
    <w:p w:rsidR="00986ADB" w:rsidRPr="007E3D38" w:rsidRDefault="00986ADB" w:rsidP="00986ADB">
      <w:pPr>
        <w:numPr>
          <w:ilvl w:val="0"/>
          <w:numId w:val="10"/>
        </w:numPr>
        <w:shd w:val="clear" w:color="auto" w:fill="CEEDEB"/>
        <w:spacing w:before="100" w:beforeAutospacing="1" w:after="100" w:afterAutospacing="1" w:line="240" w:lineRule="auto"/>
        <w:ind w:left="0"/>
        <w:rPr>
          <w:rFonts w:ascii="Georgia" w:eastAsia="Times New Roman" w:hAnsi="Georgia" w:cs="Times New Roman"/>
          <w:color w:val="272B8B"/>
          <w:sz w:val="28"/>
          <w:szCs w:val="24"/>
          <w:lang w:eastAsia="ru-RU"/>
        </w:rPr>
      </w:pPr>
      <w:r w:rsidRPr="007E3D38">
        <w:rPr>
          <w:rFonts w:ascii="Georgia" w:eastAsia="Times New Roman" w:hAnsi="Georgia" w:cs="Times New Roman"/>
          <w:color w:val="272B8B"/>
          <w:sz w:val="28"/>
          <w:szCs w:val="24"/>
          <w:lang w:eastAsia="ru-RU"/>
        </w:rPr>
        <w:t>Сприяти формуванню довірливих стосунків з учителем.</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 xml:space="preserve">Варто розповісти дитині, що навчання корисне: розкажіть, наприклад, як вивчали на географії країни, які потім побачили </w:t>
      </w:r>
      <w:proofErr w:type="gramStart"/>
      <w:r w:rsidRPr="007E3D38">
        <w:rPr>
          <w:rFonts w:ascii="Georgia" w:eastAsia="Times New Roman" w:hAnsi="Georgia" w:cs="Times New Roman"/>
          <w:color w:val="1B209C"/>
          <w:sz w:val="28"/>
          <w:szCs w:val="24"/>
          <w:lang w:eastAsia="ru-RU"/>
        </w:rPr>
        <w:t>п</w:t>
      </w:r>
      <w:proofErr w:type="gramEnd"/>
      <w:r w:rsidRPr="007E3D38">
        <w:rPr>
          <w:rFonts w:ascii="Georgia" w:eastAsia="Times New Roman" w:hAnsi="Georgia" w:cs="Times New Roman"/>
          <w:color w:val="1B209C"/>
          <w:sz w:val="28"/>
          <w:szCs w:val="24"/>
          <w:lang w:eastAsia="ru-RU"/>
        </w:rPr>
        <w:t>ід час подорожей, як навчилися розмовляти іноземною мовою, і як це допомогло спілкуватися, як опанували цікаві спортивні ігри тощо. У школі обов’язково з’</w:t>
      </w:r>
      <w:proofErr w:type="gramStart"/>
      <w:r w:rsidRPr="007E3D38">
        <w:rPr>
          <w:rFonts w:ascii="Georgia" w:eastAsia="Times New Roman" w:hAnsi="Georgia" w:cs="Times New Roman"/>
          <w:color w:val="1B209C"/>
          <w:sz w:val="28"/>
          <w:szCs w:val="24"/>
          <w:lang w:eastAsia="ru-RU"/>
        </w:rPr>
        <w:t>являться</w:t>
      </w:r>
      <w:proofErr w:type="gramEnd"/>
      <w:r w:rsidRPr="007E3D38">
        <w:rPr>
          <w:rFonts w:ascii="Georgia" w:eastAsia="Times New Roman" w:hAnsi="Georgia" w:cs="Times New Roman"/>
          <w:color w:val="1B209C"/>
          <w:sz w:val="28"/>
          <w:szCs w:val="24"/>
          <w:lang w:eastAsia="ru-RU"/>
        </w:rPr>
        <w:t xml:space="preserve"> нові друзі, з якими весело проводити час.</w:t>
      </w:r>
    </w:p>
    <w:p w:rsidR="00986ADB" w:rsidRPr="007E3D38" w:rsidRDefault="00986ADB" w:rsidP="00986ADB">
      <w:pPr>
        <w:shd w:val="clear" w:color="auto" w:fill="F9F9F9"/>
        <w:spacing w:line="240" w:lineRule="auto"/>
        <w:ind w:firstLine="300"/>
        <w:jc w:val="both"/>
        <w:rPr>
          <w:rFonts w:ascii="Georgia" w:eastAsia="Times New Roman" w:hAnsi="Georgia" w:cs="Times New Roman"/>
          <w:i/>
          <w:iCs/>
          <w:color w:val="1B209C"/>
          <w:sz w:val="28"/>
          <w:szCs w:val="24"/>
          <w:lang w:eastAsia="ru-RU"/>
        </w:rPr>
      </w:pPr>
      <w:r w:rsidRPr="007E3D38">
        <w:rPr>
          <w:rFonts w:ascii="Georgia" w:eastAsia="Times New Roman" w:hAnsi="Georgia" w:cs="Times New Roman"/>
          <w:i/>
          <w:iCs/>
          <w:color w:val="1B209C"/>
          <w:sz w:val="28"/>
          <w:szCs w:val="24"/>
          <w:lang w:eastAsia="ru-RU"/>
        </w:rPr>
        <w:t xml:space="preserve">Водночас, не варто не казати дитині про можливі труднощі, бо тоді школа виглядатиме ідеальним місцем. Пообіцяйте дитині свою </w:t>
      </w:r>
      <w:proofErr w:type="gramStart"/>
      <w:r w:rsidRPr="007E3D38">
        <w:rPr>
          <w:rFonts w:ascii="Georgia" w:eastAsia="Times New Roman" w:hAnsi="Georgia" w:cs="Times New Roman"/>
          <w:i/>
          <w:iCs/>
          <w:color w:val="1B209C"/>
          <w:sz w:val="28"/>
          <w:szCs w:val="24"/>
          <w:lang w:eastAsia="ru-RU"/>
        </w:rPr>
        <w:t>п</w:t>
      </w:r>
      <w:proofErr w:type="gramEnd"/>
      <w:r w:rsidRPr="007E3D38">
        <w:rPr>
          <w:rFonts w:ascii="Georgia" w:eastAsia="Times New Roman" w:hAnsi="Georgia" w:cs="Times New Roman"/>
          <w:i/>
          <w:iCs/>
          <w:color w:val="1B209C"/>
          <w:sz w:val="28"/>
          <w:szCs w:val="24"/>
          <w:lang w:eastAsia="ru-RU"/>
        </w:rPr>
        <w:t>ідтримку, якщо виникатимуть проблеми.</w:t>
      </w:r>
    </w:p>
    <w:p w:rsidR="00986ADB" w:rsidRPr="007E3D38" w:rsidRDefault="00986ADB" w:rsidP="00986ADB">
      <w:pPr>
        <w:shd w:val="clear" w:color="auto" w:fill="CEEDEB"/>
        <w:spacing w:after="225" w:line="240" w:lineRule="auto"/>
        <w:ind w:firstLine="300"/>
        <w:jc w:val="both"/>
        <w:rPr>
          <w:rFonts w:ascii="Georgia" w:eastAsia="Times New Roman" w:hAnsi="Georgia" w:cs="Times New Roman"/>
          <w:color w:val="1B209C"/>
          <w:sz w:val="28"/>
          <w:szCs w:val="24"/>
          <w:lang w:eastAsia="ru-RU"/>
        </w:rPr>
      </w:pPr>
      <w:r w:rsidRPr="007E3D38">
        <w:rPr>
          <w:rFonts w:ascii="Georgia" w:eastAsia="Times New Roman" w:hAnsi="Georgia" w:cs="Times New Roman"/>
          <w:color w:val="1B209C"/>
          <w:sz w:val="28"/>
          <w:szCs w:val="24"/>
          <w:lang w:eastAsia="ru-RU"/>
        </w:rPr>
        <w:t>Нову роль засвоїти нелегко, бо це щось невідоме, а невідоме викликає напругу, насторожу</w:t>
      </w:r>
      <w:proofErr w:type="gramStart"/>
      <w:r w:rsidRPr="007E3D38">
        <w:rPr>
          <w:rFonts w:ascii="Georgia" w:eastAsia="Times New Roman" w:hAnsi="Georgia" w:cs="Times New Roman"/>
          <w:color w:val="1B209C"/>
          <w:sz w:val="28"/>
          <w:szCs w:val="24"/>
          <w:lang w:eastAsia="ru-RU"/>
        </w:rPr>
        <w:t>є.</w:t>
      </w:r>
      <w:proofErr w:type="gramEnd"/>
      <w:r w:rsidRPr="007E3D38">
        <w:rPr>
          <w:rFonts w:ascii="Georgia" w:eastAsia="Times New Roman" w:hAnsi="Georgia" w:cs="Times New Roman"/>
          <w:color w:val="1B209C"/>
          <w:sz w:val="28"/>
          <w:szCs w:val="24"/>
          <w:lang w:eastAsia="ru-RU"/>
        </w:rPr>
        <w:t xml:space="preserve"> Тому краще новою роллю не лякати (“от підеш до школи, і буде тобі лихо: вчитимешся з ранку до ночі, там тебе сваритимуть…”), а знайти в ній щось цікаве, те, що сподобається дитині, викличе у неї інтерес. Якщо дитина дуже переймається, що не впорається з новою роллю, варто сказати їй, що хвилюватися – це нормально.</w:t>
      </w:r>
    </w:p>
    <w:p w:rsidR="00A01DC4" w:rsidRPr="007E3D38" w:rsidRDefault="00A01DC4">
      <w:pPr>
        <w:rPr>
          <w:sz w:val="24"/>
        </w:rPr>
      </w:pPr>
    </w:p>
    <w:sectPr w:rsidR="00A01DC4" w:rsidRPr="007E3D38" w:rsidSect="00A01D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0EE5"/>
    <w:multiLevelType w:val="multilevel"/>
    <w:tmpl w:val="4672F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B240BBF"/>
    <w:multiLevelType w:val="multilevel"/>
    <w:tmpl w:val="8DEAF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30962484"/>
    <w:multiLevelType w:val="multilevel"/>
    <w:tmpl w:val="0F40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E74473"/>
    <w:multiLevelType w:val="multilevel"/>
    <w:tmpl w:val="445A9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7B779A0"/>
    <w:multiLevelType w:val="multilevel"/>
    <w:tmpl w:val="ECF4C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484C5A5D"/>
    <w:multiLevelType w:val="multilevel"/>
    <w:tmpl w:val="BA365D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529031F4"/>
    <w:multiLevelType w:val="multilevel"/>
    <w:tmpl w:val="37865C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5BD5289"/>
    <w:multiLevelType w:val="multilevel"/>
    <w:tmpl w:val="0CA203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6AAF78C9"/>
    <w:multiLevelType w:val="multilevel"/>
    <w:tmpl w:val="258C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8E5F0E"/>
    <w:multiLevelType w:val="multilevel"/>
    <w:tmpl w:val="B27609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7"/>
  </w:num>
  <w:num w:numId="3">
    <w:abstractNumId w:val="1"/>
  </w:num>
  <w:num w:numId="4">
    <w:abstractNumId w:val="9"/>
  </w:num>
  <w:num w:numId="5">
    <w:abstractNumId w:val="0"/>
  </w:num>
  <w:num w:numId="6">
    <w:abstractNumId w:val="6"/>
  </w:num>
  <w:num w:numId="7">
    <w:abstractNumId w:val="2"/>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DB"/>
    <w:rsid w:val="000B1E8A"/>
    <w:rsid w:val="0029637D"/>
    <w:rsid w:val="00425436"/>
    <w:rsid w:val="007E3D38"/>
    <w:rsid w:val="00986ADB"/>
    <w:rsid w:val="00A01DC4"/>
    <w:rsid w:val="00AD21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6A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6AD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86A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6ADB"/>
    <w:rPr>
      <w:b/>
      <w:bCs/>
    </w:rPr>
  </w:style>
  <w:style w:type="character" w:styleId="a5">
    <w:name w:val="Emphasis"/>
    <w:basedOn w:val="a0"/>
    <w:uiPriority w:val="20"/>
    <w:qFormat/>
    <w:rsid w:val="00986ADB"/>
    <w:rPr>
      <w:i/>
      <w:iCs/>
    </w:rPr>
  </w:style>
  <w:style w:type="paragraph" w:styleId="a6">
    <w:name w:val="Balloon Text"/>
    <w:basedOn w:val="a"/>
    <w:link w:val="a7"/>
    <w:uiPriority w:val="99"/>
    <w:semiHidden/>
    <w:unhideWhenUsed/>
    <w:rsid w:val="00986A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6A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6A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6AD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86A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6ADB"/>
    <w:rPr>
      <w:b/>
      <w:bCs/>
    </w:rPr>
  </w:style>
  <w:style w:type="character" w:styleId="a5">
    <w:name w:val="Emphasis"/>
    <w:basedOn w:val="a0"/>
    <w:uiPriority w:val="20"/>
    <w:qFormat/>
    <w:rsid w:val="00986ADB"/>
    <w:rPr>
      <w:i/>
      <w:iCs/>
    </w:rPr>
  </w:style>
  <w:style w:type="paragraph" w:styleId="a6">
    <w:name w:val="Balloon Text"/>
    <w:basedOn w:val="a"/>
    <w:link w:val="a7"/>
    <w:uiPriority w:val="99"/>
    <w:semiHidden/>
    <w:unhideWhenUsed/>
    <w:rsid w:val="00986A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6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33274">
      <w:bodyDiv w:val="1"/>
      <w:marLeft w:val="0"/>
      <w:marRight w:val="0"/>
      <w:marTop w:val="0"/>
      <w:marBottom w:val="0"/>
      <w:divBdr>
        <w:top w:val="none" w:sz="0" w:space="0" w:color="auto"/>
        <w:left w:val="none" w:sz="0" w:space="0" w:color="auto"/>
        <w:bottom w:val="none" w:sz="0" w:space="0" w:color="auto"/>
        <w:right w:val="none" w:sz="0" w:space="0" w:color="auto"/>
      </w:divBdr>
      <w:divsChild>
        <w:div w:id="1288511150">
          <w:blockQuote w:val="1"/>
          <w:marLeft w:val="0"/>
          <w:marRight w:val="0"/>
          <w:marTop w:val="0"/>
          <w:marBottom w:val="225"/>
          <w:divBdr>
            <w:top w:val="none" w:sz="0" w:space="0" w:color="auto"/>
            <w:left w:val="single" w:sz="24" w:space="15" w:color="FFAB1F"/>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8663</Words>
  <Characters>4938</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2021-10-27T17:21:00Z</dcterms:created>
  <dcterms:modified xsi:type="dcterms:W3CDTF">2021-10-27T17:21:00Z</dcterms:modified>
</cp:coreProperties>
</file>